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F6" w:rsidRPr="0080711F" w:rsidRDefault="0006440C" w:rsidP="0080711F">
      <w:pPr>
        <w:pStyle w:val="Titre"/>
        <w:jc w:val="left"/>
        <w:rPr>
          <w:sz w:val="36"/>
        </w:rPr>
      </w:pPr>
      <w:r w:rsidRPr="0080711F">
        <w:rPr>
          <w:u w:val="none"/>
        </w:rPr>
        <w:object w:dxaOrig="18453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75pt;height:28.15pt" o:ole="">
            <v:imagedata r:id="rId8" o:title=""/>
          </v:shape>
          <o:OLEObject Type="Embed" ProgID="PBrush" ShapeID="_x0000_i1025" DrawAspect="Content" ObjectID="_1522217415" r:id="rId9"/>
        </w:object>
      </w:r>
      <w:r w:rsidR="0080711F">
        <w:t xml:space="preserve"> </w:t>
      </w:r>
    </w:p>
    <w:p w:rsidR="00FE4B48" w:rsidRDefault="00A61804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504908</wp:posOffset>
                </wp:positionH>
                <wp:positionV relativeFrom="paragraph">
                  <wp:posOffset>30288</wp:posOffset>
                </wp:positionV>
                <wp:extent cx="6172200" cy="921826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21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1D8" w:rsidRPr="007E4CCC" w:rsidRDefault="00ED2F0B" w:rsidP="007E4C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proofErr w:type="spellStart"/>
                            <w:r w:rsidRPr="007E4CC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SlimFit</w:t>
                            </w:r>
                            <w:r w:rsidR="00F77F7A" w:rsidRPr="00384560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vertAlign w:val="superscript"/>
                                <w:lang w:val="fr-CA"/>
                              </w:rPr>
                              <w:t>MC</w:t>
                            </w:r>
                            <w:proofErr w:type="spellEnd"/>
                            <w:r w:rsidR="006E0068" w:rsidRPr="007E4CC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1C21D8" w:rsidRPr="007E4CC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550</w:t>
                            </w:r>
                            <w:r w:rsidR="000521B4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,</w:t>
                            </w:r>
                            <w:r w:rsidR="001C21D8" w:rsidRPr="007E4CC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750</w:t>
                            </w:r>
                          </w:p>
                          <w:p w:rsidR="006E0068" w:rsidRDefault="001C21D8" w:rsidP="007E4CC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7E4CCC">
                              <w:rPr>
                                <w:rFonts w:ascii="Tahoma" w:hAnsi="Tahoma" w:cs="Tahoma"/>
                                <w:sz w:val="32"/>
                                <w:szCs w:val="32"/>
                                <w:lang w:val="fr-CA"/>
                              </w:rPr>
                              <w:t>Chaudières à gaz à haute efficacité</w:t>
                            </w:r>
                          </w:p>
                          <w:p w:rsidR="007E4CCC" w:rsidRPr="007E4CCC" w:rsidRDefault="007E4CCC" w:rsidP="007E4CCC">
                            <w:pPr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  <w:lang w:val="fr-CA"/>
                              </w:rPr>
                            </w:pPr>
                          </w:p>
                          <w:p w:rsidR="006E0068" w:rsidRPr="007E4CCC" w:rsidRDefault="001C21D8" w:rsidP="007E4CC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7E4CC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Spécifications suggérées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.75pt;margin-top:2.4pt;width:486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VCtAIAALo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" filled="f" stroked="f">
                <v:textbox>
                  <w:txbxContent>
                    <w:p w:rsidR="001C21D8" w:rsidRPr="007E4CCC" w:rsidRDefault="00ED2F0B" w:rsidP="007E4CC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fr-CA"/>
                        </w:rPr>
                      </w:pPr>
                      <w:proofErr w:type="spellStart"/>
                      <w:r w:rsidRPr="007E4CCC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fr-CA"/>
                        </w:rPr>
                        <w:t>SlimFit</w:t>
                      </w:r>
                      <w:r w:rsidR="00F77F7A" w:rsidRPr="00384560">
                        <w:rPr>
                          <w:rFonts w:ascii="Tahoma" w:hAnsi="Tahoma" w:cs="Tahoma"/>
                          <w:b/>
                          <w:sz w:val="24"/>
                          <w:szCs w:val="24"/>
                          <w:vertAlign w:val="superscript"/>
                          <w:lang w:val="fr-CA"/>
                        </w:rPr>
                        <w:t>MC</w:t>
                      </w:r>
                      <w:proofErr w:type="spellEnd"/>
                      <w:r w:rsidR="006E0068" w:rsidRPr="007E4CCC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1C21D8" w:rsidRPr="007E4CCC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fr-CA"/>
                        </w:rPr>
                        <w:t>550</w:t>
                      </w:r>
                      <w:r w:rsidR="000521B4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fr-CA"/>
                        </w:rPr>
                        <w:t>,</w:t>
                      </w:r>
                      <w:r w:rsidR="001C21D8" w:rsidRPr="007E4CCC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fr-CA"/>
                        </w:rPr>
                        <w:t xml:space="preserve"> 750</w:t>
                      </w:r>
                    </w:p>
                    <w:p w:rsidR="006E0068" w:rsidRDefault="001C21D8" w:rsidP="007E4CC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  <w:lang w:val="fr-CA"/>
                        </w:rPr>
                      </w:pPr>
                      <w:r w:rsidRPr="007E4CCC">
                        <w:rPr>
                          <w:rFonts w:ascii="Tahoma" w:hAnsi="Tahoma" w:cs="Tahoma"/>
                          <w:sz w:val="32"/>
                          <w:szCs w:val="32"/>
                          <w:lang w:val="fr-CA"/>
                        </w:rPr>
                        <w:t>Chaudière</w:t>
                      </w:r>
                      <w:bookmarkStart w:id="1" w:name="_GoBack"/>
                      <w:bookmarkEnd w:id="1"/>
                      <w:r w:rsidRPr="007E4CCC">
                        <w:rPr>
                          <w:rFonts w:ascii="Tahoma" w:hAnsi="Tahoma" w:cs="Tahoma"/>
                          <w:sz w:val="32"/>
                          <w:szCs w:val="32"/>
                          <w:lang w:val="fr-CA"/>
                        </w:rPr>
                        <w:t>s à gaz à haute efficacité</w:t>
                      </w:r>
                    </w:p>
                    <w:p w:rsidR="007E4CCC" w:rsidRPr="007E4CCC" w:rsidRDefault="007E4CCC" w:rsidP="007E4CCC">
                      <w:pPr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  <w:lang w:val="fr-CA"/>
                        </w:rPr>
                      </w:pPr>
                    </w:p>
                    <w:p w:rsidR="006E0068" w:rsidRPr="007E4CCC" w:rsidRDefault="001C21D8" w:rsidP="007E4CC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7E4CCC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Spécifications suggérées</w:t>
                      </w:r>
                    </w:p>
                  </w:txbxContent>
                </v:textbox>
              </v:shape>
            </w:pict>
          </mc:Fallback>
        </mc:AlternateContent>
      </w:r>
    </w:p>
    <w:p w:rsidR="00FE4B48" w:rsidRPr="00002CE1" w:rsidRDefault="00FE4B48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002CE1" w:rsidRDefault="00002CE1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9672DB" w:rsidRDefault="009672DB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9672DB" w:rsidRDefault="009672DB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BC6034" w:rsidRPr="00D37A41" w:rsidRDefault="00BC6034" w:rsidP="00BC6034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D37A41">
        <w:rPr>
          <w:rFonts w:ascii="Arial" w:hAnsi="Arial" w:cs="Arial"/>
          <w:lang w:val="fr-CA"/>
        </w:rPr>
        <w:t>I.</w:t>
      </w:r>
      <w:r w:rsidRPr="00D37A41">
        <w:rPr>
          <w:rFonts w:ascii="Arial" w:hAnsi="Arial" w:cs="Arial"/>
          <w:lang w:val="fr-CA"/>
        </w:rPr>
        <w:tab/>
      </w:r>
      <w:r w:rsidRPr="00D37A41">
        <w:rPr>
          <w:rFonts w:ascii="Arial" w:hAnsi="Arial" w:cs="Arial"/>
          <w:b/>
          <w:u w:val="single"/>
          <w:lang w:val="fr-CA"/>
        </w:rPr>
        <w:t>Exigences générales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Fournir et installer ________ (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qté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>) chaudière</w:t>
      </w:r>
      <w:r w:rsidRPr="00EE2D71">
        <w:rPr>
          <w:rFonts w:ascii="Arial" w:hAnsi="Arial" w:cs="Arial"/>
          <w:sz w:val="18"/>
          <w:szCs w:val="18"/>
          <w:lang w:val="fr-CA"/>
        </w:rPr>
        <w:t>(s)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gaz modulante à condensation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haute efficacité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combustion hermétique</w:t>
      </w:r>
      <w:r>
        <w:rPr>
          <w:rFonts w:ascii="Arial" w:hAnsi="Arial" w:cs="Arial"/>
          <w:sz w:val="18"/>
          <w:szCs w:val="18"/>
          <w:lang w:val="fr-CA"/>
        </w:rPr>
        <w:t xml:space="preserve"> à tirage forcé,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 xml:space="preserve">assemblée,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avec échangeur de chaleur </w:t>
      </w:r>
      <w:r w:rsidRPr="00155D08">
        <w:rPr>
          <w:rFonts w:ascii="Arial" w:hAnsi="Arial" w:cs="Arial"/>
          <w:sz w:val="18"/>
          <w:szCs w:val="18"/>
          <w:lang w:val="fr-CA"/>
        </w:rPr>
        <w:t>en sections de fonte d’aluminium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et air comburant </w:t>
      </w:r>
      <w:r>
        <w:rPr>
          <w:rFonts w:ascii="Arial" w:hAnsi="Arial" w:cs="Arial"/>
          <w:sz w:val="18"/>
          <w:szCs w:val="18"/>
          <w:lang w:val="fr-CA"/>
        </w:rPr>
        <w:t xml:space="preserve">provenant </w:t>
      </w:r>
      <w:r w:rsidRPr="00A448B6">
        <w:rPr>
          <w:rFonts w:ascii="Arial" w:hAnsi="Arial" w:cs="Arial"/>
          <w:sz w:val="18"/>
          <w:szCs w:val="18"/>
          <w:lang w:val="fr-CA"/>
        </w:rPr>
        <w:t>de l’extérieur</w:t>
      </w:r>
      <w:r>
        <w:rPr>
          <w:rFonts w:ascii="Arial" w:hAnsi="Arial" w:cs="Arial"/>
          <w:sz w:val="18"/>
          <w:szCs w:val="18"/>
          <w:lang w:val="fr-CA"/>
        </w:rPr>
        <w:t xml:space="preserve"> ou </w:t>
      </w:r>
      <w:r w:rsidRPr="00A448B6">
        <w:rPr>
          <w:rFonts w:ascii="Arial" w:hAnsi="Arial" w:cs="Arial"/>
          <w:sz w:val="18"/>
          <w:szCs w:val="18"/>
          <w:lang w:val="fr-CA"/>
        </w:rPr>
        <w:t>de l’</w:t>
      </w:r>
      <w:r>
        <w:rPr>
          <w:rFonts w:ascii="Arial" w:hAnsi="Arial" w:cs="Arial"/>
          <w:sz w:val="18"/>
          <w:szCs w:val="18"/>
          <w:lang w:val="fr-CA"/>
        </w:rPr>
        <w:t>in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térieur. 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Installer l</w:t>
      </w:r>
      <w:r>
        <w:rPr>
          <w:rFonts w:ascii="Arial" w:hAnsi="Arial" w:cs="Arial"/>
          <w:sz w:val="18"/>
          <w:szCs w:val="18"/>
          <w:lang w:val="fr-CA"/>
        </w:rPr>
        <w:t>’unité assemblée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selon les directives du fabricant.</w:t>
      </w:r>
      <w:r w:rsidR="00244E92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Tout le travail devra être effectué </w:t>
      </w:r>
      <w:r>
        <w:rPr>
          <w:rFonts w:ascii="Arial" w:hAnsi="Arial" w:cs="Arial"/>
          <w:sz w:val="18"/>
          <w:szCs w:val="18"/>
          <w:lang w:val="fr-CA"/>
        </w:rPr>
        <w:t xml:space="preserve">avec </w:t>
      </w:r>
      <w:r w:rsidRPr="00A448B6">
        <w:rPr>
          <w:rFonts w:ascii="Arial" w:hAnsi="Arial" w:cs="Arial"/>
          <w:sz w:val="18"/>
          <w:szCs w:val="18"/>
          <w:lang w:val="fr-CA"/>
        </w:rPr>
        <w:t>professionn</w:t>
      </w:r>
      <w:r>
        <w:rPr>
          <w:rFonts w:ascii="Arial" w:hAnsi="Arial" w:cs="Arial"/>
          <w:sz w:val="18"/>
          <w:szCs w:val="18"/>
          <w:lang w:val="fr-CA"/>
        </w:rPr>
        <w:t xml:space="preserve">alisme </w:t>
      </w:r>
      <w:r w:rsidRPr="00A448B6">
        <w:rPr>
          <w:rFonts w:ascii="Arial" w:hAnsi="Arial" w:cs="Arial"/>
          <w:sz w:val="18"/>
          <w:szCs w:val="18"/>
          <w:lang w:val="fr-CA"/>
        </w:rPr>
        <w:t>selon les règles de l’art.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________ (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qté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>) chaudière</w:t>
      </w:r>
      <w:r w:rsidRPr="00EE2D71">
        <w:rPr>
          <w:rFonts w:ascii="Arial" w:hAnsi="Arial" w:cs="Arial"/>
          <w:sz w:val="18"/>
          <w:szCs w:val="18"/>
          <w:lang w:val="fr-CA"/>
        </w:rPr>
        <w:t>(s)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Weil-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McLain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SlimFit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>-________ (modèle</w:t>
      </w:r>
      <w:r>
        <w:rPr>
          <w:rFonts w:ascii="Arial" w:hAnsi="Arial" w:cs="Arial"/>
          <w:sz w:val="18"/>
          <w:szCs w:val="18"/>
          <w:lang w:val="fr-CA"/>
        </w:rPr>
        <w:t>/puissance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), </w:t>
      </w:r>
      <w:r>
        <w:rPr>
          <w:rFonts w:ascii="Arial" w:hAnsi="Arial" w:cs="Arial"/>
          <w:sz w:val="18"/>
          <w:szCs w:val="18"/>
          <w:lang w:val="fr-CA"/>
        </w:rPr>
        <w:t>assemblée,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pouvant fonctionner</w:t>
      </w:r>
      <w:r w:rsidR="00244E92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au gaz naturel ou propane.</w:t>
      </w:r>
    </w:p>
    <w:p w:rsidR="00BC6034" w:rsidRPr="00244E92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À 100 % de sa </w:t>
      </w:r>
      <w:r>
        <w:rPr>
          <w:rFonts w:ascii="Arial" w:hAnsi="Arial" w:cs="Arial"/>
          <w:sz w:val="18"/>
          <w:szCs w:val="18"/>
          <w:lang w:val="fr-CA"/>
        </w:rPr>
        <w:t>capacité de chauffe, l’unité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</w:t>
      </w:r>
      <w:r>
        <w:rPr>
          <w:rFonts w:ascii="Arial" w:hAnsi="Arial" w:cs="Arial"/>
          <w:sz w:val="18"/>
          <w:szCs w:val="18"/>
          <w:lang w:val="fr-CA"/>
        </w:rPr>
        <w:t>evra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produire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_________ MBH </w:t>
      </w:r>
      <w:r>
        <w:rPr>
          <w:rFonts w:ascii="Arial" w:hAnsi="Arial" w:cs="Arial"/>
          <w:sz w:val="18"/>
          <w:szCs w:val="18"/>
          <w:lang w:val="fr-CA"/>
        </w:rPr>
        <w:t xml:space="preserve">de puissance </w:t>
      </w:r>
      <w:r w:rsidRPr="00A448B6">
        <w:rPr>
          <w:rFonts w:ascii="Arial" w:hAnsi="Arial" w:cs="Arial"/>
          <w:sz w:val="18"/>
          <w:szCs w:val="18"/>
          <w:lang w:val="fr-CA"/>
        </w:rPr>
        <w:t>nominale</w:t>
      </w:r>
      <w:r w:rsidRPr="000739C2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selon</w:t>
      </w:r>
      <w:r w:rsidR="006B7D8A">
        <w:rPr>
          <w:rFonts w:ascii="Arial" w:hAnsi="Arial" w:cs="Arial"/>
          <w:sz w:val="18"/>
          <w:szCs w:val="18"/>
          <w:lang w:val="fr-CA"/>
        </w:rPr>
        <w:t xml:space="preserve"> la cote 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244E92">
        <w:rPr>
          <w:rFonts w:ascii="Arial" w:hAnsi="Arial" w:cs="Arial"/>
          <w:sz w:val="18"/>
          <w:szCs w:val="18"/>
          <w:lang w:val="fr-CA"/>
        </w:rPr>
        <w:t>I=B=R.</w:t>
      </w:r>
    </w:p>
    <w:p w:rsidR="00BC6034" w:rsidRPr="00244E92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L’unité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devr</w:t>
      </w:r>
      <w:r>
        <w:rPr>
          <w:rFonts w:ascii="Arial" w:hAnsi="Arial" w:cs="Arial"/>
          <w:sz w:val="18"/>
          <w:szCs w:val="18"/>
          <w:lang w:val="fr-CA"/>
        </w:rPr>
        <w:t>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afficher une cote </w:t>
      </w:r>
      <w:r w:rsidRPr="00244E92">
        <w:rPr>
          <w:rFonts w:ascii="Arial" w:hAnsi="Arial" w:cs="Arial"/>
          <w:sz w:val="18"/>
          <w:szCs w:val="18"/>
          <w:lang w:val="fr-CA"/>
        </w:rPr>
        <w:t>I=B=R d’efficacité thermique minimale de 93 % selon</w:t>
      </w:r>
      <w:r w:rsidR="00244E92" w:rsidRPr="00244E92">
        <w:rPr>
          <w:rFonts w:ascii="Arial" w:hAnsi="Arial" w:cs="Arial"/>
          <w:sz w:val="18"/>
          <w:szCs w:val="18"/>
          <w:lang w:val="fr-CA"/>
        </w:rPr>
        <w:t xml:space="preserve"> </w:t>
      </w:r>
      <w:r w:rsidRPr="00244E92">
        <w:rPr>
          <w:rFonts w:ascii="Arial" w:hAnsi="Arial" w:cs="Arial"/>
          <w:sz w:val="18"/>
          <w:szCs w:val="18"/>
          <w:lang w:val="fr-CA"/>
        </w:rPr>
        <w:t>la norme d’essai BTS 2000.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d</w:t>
      </w:r>
      <w:r>
        <w:rPr>
          <w:rFonts w:ascii="Arial" w:hAnsi="Arial" w:cs="Arial"/>
          <w:sz w:val="18"/>
          <w:szCs w:val="18"/>
          <w:lang w:val="fr-CA"/>
        </w:rPr>
        <w:t>evra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être pourvue d’un brûleur </w:t>
      </w:r>
      <w:r>
        <w:rPr>
          <w:rFonts w:ascii="Arial" w:hAnsi="Arial" w:cs="Arial"/>
          <w:sz w:val="18"/>
          <w:szCs w:val="18"/>
          <w:lang w:val="fr-CA"/>
        </w:rPr>
        <w:t>à taux de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modulation complète de </w:t>
      </w:r>
      <w:r>
        <w:rPr>
          <w:rFonts w:ascii="Arial" w:hAnsi="Arial" w:cs="Arial"/>
          <w:sz w:val="18"/>
          <w:szCs w:val="18"/>
          <w:lang w:val="fr-CA"/>
        </w:rPr>
        <w:t>5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:1. </w:t>
      </w:r>
    </w:p>
    <w:p w:rsidR="00BC6034" w:rsidRPr="00A448B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271B64">
        <w:rPr>
          <w:rFonts w:ascii="Arial" w:hAnsi="Arial" w:cs="Arial"/>
          <w:sz w:val="18"/>
          <w:szCs w:val="18"/>
          <w:lang w:val="fr-CA"/>
        </w:rPr>
        <w:t>La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chaudière d</w:t>
      </w:r>
      <w:r>
        <w:rPr>
          <w:rFonts w:ascii="Arial" w:hAnsi="Arial" w:cs="Arial"/>
          <w:sz w:val="18"/>
          <w:szCs w:val="18"/>
          <w:lang w:val="fr-CA"/>
        </w:rPr>
        <w:t>evra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être </w:t>
      </w:r>
      <w:r>
        <w:rPr>
          <w:rFonts w:ascii="Arial" w:hAnsi="Arial" w:cs="Arial"/>
          <w:sz w:val="18"/>
          <w:szCs w:val="18"/>
          <w:lang w:val="fr-CA"/>
        </w:rPr>
        <w:t xml:space="preserve">fabriquée par une entreprise certifiée ISO 9001 </w:t>
      </w:r>
      <w:r w:rsidRPr="00A448B6">
        <w:rPr>
          <w:rFonts w:ascii="Arial" w:hAnsi="Arial" w:cs="Arial"/>
          <w:sz w:val="18"/>
          <w:szCs w:val="18"/>
          <w:lang w:val="fr-CA"/>
        </w:rPr>
        <w:t>conform</w:t>
      </w:r>
      <w:r>
        <w:rPr>
          <w:rFonts w:ascii="Arial" w:hAnsi="Arial" w:cs="Arial"/>
          <w:sz w:val="18"/>
          <w:szCs w:val="18"/>
          <w:lang w:val="fr-CA"/>
        </w:rPr>
        <w:t xml:space="preserve">ément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à la Section IV du </w:t>
      </w:r>
      <w:r w:rsidRPr="00271B64">
        <w:rPr>
          <w:rFonts w:ascii="Arial" w:hAnsi="Arial" w:cs="Arial"/>
          <w:i/>
          <w:sz w:val="18"/>
          <w:szCs w:val="18"/>
          <w:lang w:val="fr-CA"/>
        </w:rPr>
        <w:t xml:space="preserve">ASME Boiler and Pressure </w:t>
      </w:r>
      <w:proofErr w:type="spellStart"/>
      <w:r w:rsidRPr="00271B64">
        <w:rPr>
          <w:rFonts w:ascii="Arial" w:hAnsi="Arial" w:cs="Arial"/>
          <w:i/>
          <w:sz w:val="18"/>
          <w:szCs w:val="18"/>
          <w:lang w:val="fr-CA"/>
        </w:rPr>
        <w:t>Vessel</w:t>
      </w:r>
      <w:proofErr w:type="spellEnd"/>
      <w:r w:rsidRPr="00271B64">
        <w:rPr>
          <w:rFonts w:ascii="Arial" w:hAnsi="Arial" w:cs="Arial"/>
          <w:i/>
          <w:sz w:val="18"/>
          <w:szCs w:val="18"/>
          <w:lang w:val="fr-CA"/>
        </w:rPr>
        <w:t xml:space="preserve"> Code</w:t>
      </w:r>
      <w:r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L’échangeur de chaleur </w:t>
      </w:r>
      <w:r>
        <w:rPr>
          <w:rFonts w:ascii="Arial" w:hAnsi="Arial" w:cs="Arial"/>
          <w:sz w:val="18"/>
          <w:szCs w:val="18"/>
          <w:lang w:val="fr-CA"/>
        </w:rPr>
        <w:t>en sections de fonte d’aluminium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6B7D8A" w:rsidRPr="00A448B6">
        <w:rPr>
          <w:rFonts w:ascii="Arial" w:hAnsi="Arial" w:cs="Arial"/>
          <w:sz w:val="18"/>
          <w:szCs w:val="18"/>
          <w:lang w:val="fr-CA"/>
        </w:rPr>
        <w:t>d</w:t>
      </w:r>
      <w:r w:rsidR="006B7D8A">
        <w:rPr>
          <w:rFonts w:ascii="Arial" w:hAnsi="Arial" w:cs="Arial"/>
          <w:sz w:val="18"/>
          <w:szCs w:val="18"/>
          <w:lang w:val="fr-CA"/>
        </w:rPr>
        <w:t>evra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être soumis</w:t>
      </w:r>
      <w:r>
        <w:rPr>
          <w:rFonts w:ascii="Arial" w:hAnsi="Arial" w:cs="Arial"/>
          <w:sz w:val="18"/>
          <w:szCs w:val="18"/>
          <w:lang w:val="fr-CA"/>
        </w:rPr>
        <w:t xml:space="preserve"> en usine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aux essais de combustion et de pression hydrostatique conformément aux exigences de l’ASME.</w:t>
      </w:r>
    </w:p>
    <w:p w:rsidR="00BC6034" w:rsidRPr="00A448B6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pression de service maximale de l’eau </w:t>
      </w:r>
      <w:r>
        <w:rPr>
          <w:rFonts w:ascii="Arial" w:hAnsi="Arial" w:cs="Arial"/>
          <w:sz w:val="18"/>
          <w:szCs w:val="18"/>
          <w:lang w:val="fr-CA"/>
        </w:rPr>
        <w:t xml:space="preserve">sera </w:t>
      </w:r>
      <w:r w:rsidRPr="00A448B6">
        <w:rPr>
          <w:rFonts w:ascii="Arial" w:hAnsi="Arial" w:cs="Arial"/>
          <w:sz w:val="18"/>
          <w:szCs w:val="18"/>
          <w:lang w:val="fr-CA"/>
        </w:rPr>
        <w:t>de 80 psi tel qu’indiqué sur la plaque signalétique.</w:t>
      </w:r>
    </w:p>
    <w:p w:rsidR="00BC6034" w:rsidRPr="00244E92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797E7A">
        <w:rPr>
          <w:rFonts w:ascii="Arial" w:hAnsi="Arial" w:cs="Arial"/>
          <w:sz w:val="18"/>
          <w:szCs w:val="18"/>
          <w:lang w:val="fr-CA"/>
        </w:rPr>
        <w:t>La chaudière d</w:t>
      </w:r>
      <w:r w:rsidR="00244E92">
        <w:rPr>
          <w:rFonts w:ascii="Arial" w:hAnsi="Arial" w:cs="Arial"/>
          <w:sz w:val="18"/>
          <w:szCs w:val="18"/>
          <w:lang w:val="fr-CA"/>
        </w:rPr>
        <w:t>evra</w:t>
      </w:r>
      <w:r w:rsidRPr="00797E7A">
        <w:rPr>
          <w:rFonts w:ascii="Arial" w:hAnsi="Arial" w:cs="Arial"/>
          <w:sz w:val="18"/>
          <w:szCs w:val="18"/>
          <w:lang w:val="fr-CA"/>
        </w:rPr>
        <w:t xml:space="preserve"> satisfaire ou dépasser les exigences en mati</w:t>
      </w:r>
      <w:r>
        <w:rPr>
          <w:rFonts w:ascii="Arial" w:hAnsi="Arial" w:cs="Arial"/>
          <w:sz w:val="18"/>
          <w:szCs w:val="18"/>
          <w:lang w:val="fr-CA"/>
        </w:rPr>
        <w:t xml:space="preserve">ère de limite </w:t>
      </w:r>
      <w:r w:rsidR="00E77D5E" w:rsidRPr="00244E92">
        <w:rPr>
          <w:rFonts w:ascii="Arial" w:hAnsi="Arial" w:cs="Arial"/>
          <w:sz w:val="18"/>
          <w:szCs w:val="18"/>
          <w:lang w:val="fr-CA"/>
        </w:rPr>
        <w:t>à 40 </w:t>
      </w:r>
      <w:proofErr w:type="spellStart"/>
      <w:r w:rsidR="00E77D5E" w:rsidRPr="00244E92">
        <w:rPr>
          <w:rFonts w:ascii="Arial" w:hAnsi="Arial" w:cs="Arial"/>
          <w:sz w:val="18"/>
          <w:szCs w:val="18"/>
          <w:lang w:val="fr-CA"/>
        </w:rPr>
        <w:t>ng</w:t>
      </w:r>
      <w:proofErr w:type="spellEnd"/>
      <w:r w:rsidR="00E77D5E" w:rsidRPr="00244E92">
        <w:rPr>
          <w:rFonts w:ascii="Arial" w:hAnsi="Arial" w:cs="Arial"/>
          <w:sz w:val="18"/>
          <w:szCs w:val="18"/>
          <w:lang w:val="fr-CA"/>
        </w:rPr>
        <w:t>/J</w:t>
      </w:r>
      <w:r w:rsidR="00E77D5E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d</w:t>
      </w:r>
      <w:r w:rsidR="00E77D5E">
        <w:rPr>
          <w:rFonts w:ascii="Arial" w:hAnsi="Arial" w:cs="Arial"/>
          <w:sz w:val="18"/>
          <w:szCs w:val="18"/>
          <w:lang w:val="fr-CA"/>
        </w:rPr>
        <w:t xml:space="preserve">es </w:t>
      </w:r>
      <w:r>
        <w:rPr>
          <w:rFonts w:ascii="Arial" w:hAnsi="Arial" w:cs="Arial"/>
          <w:sz w:val="18"/>
          <w:szCs w:val="18"/>
          <w:lang w:val="fr-CA"/>
        </w:rPr>
        <w:t>émissions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d’oxydes d’azote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(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NO</w:t>
      </w:r>
      <w:r w:rsidRPr="00244E92">
        <w:rPr>
          <w:rFonts w:ascii="Arial" w:hAnsi="Arial" w:cs="Arial"/>
          <w:sz w:val="18"/>
          <w:szCs w:val="18"/>
          <w:lang w:val="fr-CA"/>
        </w:rPr>
        <w:t>x</w:t>
      </w:r>
      <w:proofErr w:type="spellEnd"/>
      <w:r w:rsidRPr="00244E92">
        <w:rPr>
          <w:rFonts w:ascii="Arial" w:hAnsi="Arial" w:cs="Arial"/>
          <w:sz w:val="18"/>
          <w:szCs w:val="18"/>
          <w:lang w:val="fr-CA"/>
        </w:rPr>
        <w:t>)</w:t>
      </w:r>
      <w:r w:rsidR="00E77D5E">
        <w:rPr>
          <w:rFonts w:ascii="Arial" w:hAnsi="Arial" w:cs="Arial"/>
          <w:sz w:val="18"/>
          <w:szCs w:val="18"/>
          <w:lang w:val="fr-CA"/>
        </w:rPr>
        <w:t xml:space="preserve"> </w:t>
      </w:r>
      <w:r w:rsidRPr="00244E92">
        <w:rPr>
          <w:rFonts w:ascii="Arial" w:hAnsi="Arial" w:cs="Arial"/>
          <w:sz w:val="18"/>
          <w:szCs w:val="18"/>
          <w:lang w:val="fr-CA"/>
        </w:rPr>
        <w:t xml:space="preserve">de la South </w:t>
      </w:r>
      <w:proofErr w:type="spellStart"/>
      <w:r w:rsidRPr="00244E92">
        <w:rPr>
          <w:rFonts w:ascii="Arial" w:hAnsi="Arial" w:cs="Arial"/>
          <w:sz w:val="18"/>
          <w:szCs w:val="18"/>
          <w:lang w:val="fr-CA"/>
        </w:rPr>
        <w:t>Coast</w:t>
      </w:r>
      <w:proofErr w:type="spellEnd"/>
      <w:r w:rsidRPr="00244E92">
        <w:rPr>
          <w:rFonts w:ascii="Arial" w:hAnsi="Arial" w:cs="Arial"/>
          <w:sz w:val="18"/>
          <w:szCs w:val="18"/>
          <w:lang w:val="fr-CA"/>
        </w:rPr>
        <w:t xml:space="preserve"> Air </w:t>
      </w:r>
      <w:proofErr w:type="spellStart"/>
      <w:r w:rsidRPr="00244E92">
        <w:rPr>
          <w:rFonts w:ascii="Arial" w:hAnsi="Arial" w:cs="Arial"/>
          <w:sz w:val="18"/>
          <w:szCs w:val="18"/>
          <w:lang w:val="fr-CA"/>
        </w:rPr>
        <w:t>Quality</w:t>
      </w:r>
      <w:proofErr w:type="spellEnd"/>
      <w:r w:rsidRPr="00244E92">
        <w:rPr>
          <w:rFonts w:ascii="Arial" w:hAnsi="Arial" w:cs="Arial"/>
          <w:sz w:val="18"/>
          <w:szCs w:val="18"/>
          <w:lang w:val="fr-CA"/>
        </w:rPr>
        <w:t xml:space="preserve"> District of </w:t>
      </w:r>
      <w:proofErr w:type="spellStart"/>
      <w:r w:rsidRPr="00244E92">
        <w:rPr>
          <w:rFonts w:ascii="Arial" w:hAnsi="Arial" w:cs="Arial"/>
          <w:sz w:val="18"/>
          <w:szCs w:val="18"/>
          <w:lang w:val="fr-CA"/>
        </w:rPr>
        <w:t>California</w:t>
      </w:r>
      <w:proofErr w:type="spellEnd"/>
      <w:r w:rsidR="00244E92" w:rsidRPr="00244E92">
        <w:rPr>
          <w:rFonts w:ascii="Arial" w:hAnsi="Arial" w:cs="Arial"/>
          <w:sz w:val="18"/>
          <w:szCs w:val="18"/>
          <w:lang w:val="fr-CA"/>
        </w:rPr>
        <w:t xml:space="preserve"> (SCAQD)</w:t>
      </w:r>
      <w:r w:rsidRPr="00244E92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et les commandes devront être conformes à toute</w:t>
      </w:r>
      <w:r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réglementation</w:t>
      </w:r>
      <w:r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en vigueur.</w:t>
      </w:r>
    </w:p>
    <w:p w:rsidR="00BC6034" w:rsidRPr="00155D08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d</w:t>
      </w:r>
      <w:r>
        <w:rPr>
          <w:rFonts w:ascii="Arial" w:hAnsi="Arial" w:cs="Arial"/>
          <w:sz w:val="18"/>
          <w:szCs w:val="18"/>
          <w:lang w:val="fr-CA"/>
        </w:rPr>
        <w:t xml:space="preserve">evra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être entièrement </w:t>
      </w:r>
      <w:r>
        <w:rPr>
          <w:rFonts w:ascii="Arial" w:hAnsi="Arial" w:cs="Arial"/>
          <w:sz w:val="18"/>
          <w:szCs w:val="18"/>
          <w:lang w:val="fr-CA"/>
        </w:rPr>
        <w:t>assemblée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en usine</w:t>
      </w:r>
      <w:r>
        <w:rPr>
          <w:rFonts w:ascii="Arial" w:hAnsi="Arial" w:cs="Arial"/>
          <w:sz w:val="18"/>
          <w:szCs w:val="18"/>
          <w:lang w:val="fr-CA"/>
        </w:rPr>
        <w:t xml:space="preserve"> selon la norme </w:t>
      </w:r>
      <w:r w:rsidRPr="00155D08">
        <w:rPr>
          <w:rFonts w:ascii="Arial" w:hAnsi="Arial" w:cs="Arial"/>
          <w:sz w:val="18"/>
          <w:szCs w:val="18"/>
          <w:lang w:val="fr-CA"/>
        </w:rPr>
        <w:t>ASME</w:t>
      </w:r>
      <w:r w:rsidR="00E77D5E">
        <w:rPr>
          <w:rFonts w:ascii="Arial" w:hAnsi="Arial" w:cs="Arial"/>
          <w:sz w:val="18"/>
          <w:szCs w:val="18"/>
          <w:lang w:val="fr-CA"/>
        </w:rPr>
        <w:t xml:space="preserve"> </w:t>
      </w:r>
      <w:r w:rsidRPr="00E77D5E">
        <w:rPr>
          <w:rFonts w:ascii="Arial" w:hAnsi="Arial" w:cs="Arial"/>
          <w:sz w:val="18"/>
          <w:szCs w:val="18"/>
          <w:lang w:val="fr-CA"/>
        </w:rPr>
        <w:t>CSD-1.</w:t>
      </w:r>
      <w:r w:rsidRPr="00155D08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BC6034" w:rsidRPr="00A448B6" w:rsidRDefault="00BC6034" w:rsidP="00BC603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fr-CA"/>
        </w:rPr>
      </w:pPr>
    </w:p>
    <w:p w:rsidR="00BC6034" w:rsidRPr="00A448B6" w:rsidRDefault="00BC6034" w:rsidP="00BC6034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A448B6">
        <w:rPr>
          <w:rFonts w:ascii="Arial" w:hAnsi="Arial" w:cs="Arial"/>
          <w:lang w:val="fr-CA"/>
        </w:rPr>
        <w:t>II.</w:t>
      </w:r>
      <w:r w:rsidRPr="00A448B6">
        <w:rPr>
          <w:rFonts w:ascii="Arial" w:hAnsi="Arial" w:cs="Arial"/>
          <w:lang w:val="fr-CA"/>
        </w:rPr>
        <w:tab/>
      </w:r>
      <w:r w:rsidRPr="00A448B6">
        <w:rPr>
          <w:rFonts w:ascii="Arial" w:hAnsi="Arial" w:cs="Arial"/>
          <w:b/>
          <w:u w:val="single"/>
          <w:lang w:val="fr-CA"/>
        </w:rPr>
        <w:t>Produit</w:t>
      </w: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Les </w:t>
      </w:r>
      <w:r w:rsidRPr="00A448B6">
        <w:rPr>
          <w:rFonts w:ascii="Arial" w:hAnsi="Arial" w:cs="Arial"/>
          <w:sz w:val="18"/>
          <w:szCs w:val="18"/>
          <w:lang w:val="fr-CA"/>
        </w:rPr>
        <w:t>fabricant</w:t>
      </w:r>
      <w:r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chaudières acceptables compren</w:t>
      </w:r>
      <w:r>
        <w:rPr>
          <w:rFonts w:ascii="Arial" w:hAnsi="Arial" w:cs="Arial"/>
          <w:sz w:val="18"/>
          <w:szCs w:val="18"/>
          <w:lang w:val="fr-CA"/>
        </w:rPr>
        <w:t>nent :</w:t>
      </w:r>
    </w:p>
    <w:p w:rsidR="00BC6034" w:rsidRPr="00A448B6" w:rsidRDefault="00BC6034" w:rsidP="00BC6034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Tel qu’indiqué dans la partie I, </w:t>
      </w:r>
      <w:r>
        <w:rPr>
          <w:rFonts w:ascii="Arial" w:hAnsi="Arial" w:cs="Arial"/>
          <w:sz w:val="18"/>
          <w:szCs w:val="18"/>
          <w:lang w:val="fr-CA"/>
        </w:rPr>
        <w:t>p</w:t>
      </w:r>
      <w:r w:rsidRPr="00A448B6">
        <w:rPr>
          <w:rFonts w:ascii="Arial" w:hAnsi="Arial" w:cs="Arial"/>
          <w:sz w:val="18"/>
          <w:szCs w:val="18"/>
          <w:lang w:val="fr-CA"/>
        </w:rPr>
        <w:t>aragraph</w:t>
      </w:r>
      <w:r>
        <w:rPr>
          <w:rFonts w:ascii="Arial" w:hAnsi="Arial" w:cs="Arial"/>
          <w:sz w:val="18"/>
          <w:szCs w:val="18"/>
          <w:lang w:val="fr-CA"/>
        </w:rPr>
        <w:t>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C.</w:t>
      </w:r>
    </w:p>
    <w:p w:rsidR="00BC6034" w:rsidRPr="00A448B6" w:rsidRDefault="00BC6034" w:rsidP="00BC6034">
      <w:pPr>
        <w:pStyle w:val="Retraitcorpsdetexte2"/>
        <w:tabs>
          <w:tab w:val="left" w:pos="2250"/>
        </w:tabs>
        <w:spacing w:before="80"/>
        <w:ind w:left="1627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2.</w:t>
      </w:r>
      <w:r w:rsidRPr="00A448B6">
        <w:rPr>
          <w:rFonts w:cs="Arial"/>
          <w:sz w:val="18"/>
          <w:szCs w:val="18"/>
          <w:lang w:val="fr-CA"/>
        </w:rPr>
        <w:tab/>
      </w:r>
      <w:r>
        <w:rPr>
          <w:rFonts w:cs="Arial"/>
          <w:sz w:val="18"/>
          <w:szCs w:val="18"/>
          <w:lang w:val="fr-CA"/>
        </w:rPr>
        <w:t>Une</w:t>
      </w:r>
      <w:r w:rsidRPr="00A448B6">
        <w:rPr>
          <w:rFonts w:cs="Arial"/>
          <w:sz w:val="18"/>
          <w:szCs w:val="18"/>
          <w:lang w:val="fr-CA"/>
        </w:rPr>
        <w:t xml:space="preserve"> autre</w:t>
      </w:r>
      <w:r w:rsidRPr="0025230E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chaudière Weil-</w:t>
      </w:r>
      <w:proofErr w:type="spellStart"/>
      <w:r w:rsidRPr="00A448B6">
        <w:rPr>
          <w:rFonts w:cs="Arial"/>
          <w:sz w:val="18"/>
          <w:szCs w:val="18"/>
          <w:lang w:val="fr-CA"/>
        </w:rPr>
        <w:t>McLain</w:t>
      </w:r>
      <w:proofErr w:type="spellEnd"/>
      <w:r w:rsidRPr="00A448B6">
        <w:rPr>
          <w:rFonts w:cs="Arial"/>
          <w:sz w:val="18"/>
          <w:szCs w:val="18"/>
          <w:lang w:val="fr-CA"/>
        </w:rPr>
        <w:t xml:space="preserve"> ou </w:t>
      </w:r>
      <w:r>
        <w:rPr>
          <w:rFonts w:cs="Arial"/>
          <w:sz w:val="18"/>
          <w:szCs w:val="18"/>
          <w:lang w:val="fr-CA"/>
        </w:rPr>
        <w:t>celle d’</w:t>
      </w:r>
      <w:r w:rsidRPr="00A448B6">
        <w:rPr>
          <w:rFonts w:cs="Arial"/>
          <w:sz w:val="18"/>
          <w:szCs w:val="18"/>
          <w:lang w:val="fr-CA"/>
        </w:rPr>
        <w:t>un autre</w:t>
      </w:r>
      <w:r w:rsidRPr="0025230E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fabricant doit satisfaire aux exigences de l’ingénieur spécificateur, dont les suivantes :</w:t>
      </w:r>
    </w:p>
    <w:p w:rsidR="00BC6034" w:rsidRPr="00A448B6" w:rsidRDefault="00BC6034" w:rsidP="00BC6034">
      <w:pPr>
        <w:numPr>
          <w:ilvl w:val="0"/>
          <w:numId w:val="8"/>
        </w:numPr>
        <w:tabs>
          <w:tab w:val="left" w:pos="540"/>
          <w:tab w:val="left" w:pos="1080"/>
          <w:tab w:val="left" w:pos="1620"/>
          <w:tab w:val="num" w:pos="2160"/>
        </w:tabs>
        <w:spacing w:before="80"/>
        <w:ind w:left="2174" w:hanging="547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L’</w:t>
      </w:r>
      <w:r>
        <w:rPr>
          <w:rFonts w:ascii="Arial" w:hAnsi="Arial" w:cs="Arial"/>
          <w:sz w:val="18"/>
          <w:szCs w:val="18"/>
          <w:lang w:val="fr-CA"/>
        </w:rPr>
        <w:t>objectif intégral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ces spécifications</w:t>
      </w:r>
      <w:r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pStyle w:val="Retraitcorpsdetexte"/>
        <w:spacing w:before="80"/>
        <w:ind w:left="2174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(b)</w:t>
      </w:r>
      <w:r w:rsidRPr="00A448B6">
        <w:rPr>
          <w:rFonts w:cs="Arial"/>
          <w:sz w:val="18"/>
          <w:szCs w:val="18"/>
          <w:lang w:val="fr-CA"/>
        </w:rPr>
        <w:tab/>
        <w:t>Fournir une soumission complète incluant la documentation, le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manuel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>, schémas de câblage, schémas d</w:t>
      </w:r>
      <w:r>
        <w:rPr>
          <w:rFonts w:cs="Arial"/>
          <w:sz w:val="18"/>
          <w:szCs w:val="18"/>
          <w:lang w:val="fr-CA"/>
        </w:rPr>
        <w:t>’alimentation de</w:t>
      </w:r>
      <w:r w:rsidRPr="00A448B6">
        <w:rPr>
          <w:rFonts w:cs="Arial"/>
          <w:sz w:val="18"/>
          <w:szCs w:val="18"/>
          <w:lang w:val="fr-CA"/>
        </w:rPr>
        <w:t xml:space="preserve"> combustible</w:t>
      </w:r>
      <w:r>
        <w:rPr>
          <w:rFonts w:cs="Arial"/>
          <w:sz w:val="18"/>
          <w:szCs w:val="18"/>
          <w:lang w:val="fr-CA"/>
        </w:rPr>
        <w:t>,</w:t>
      </w:r>
      <w:r w:rsidRPr="00A448B6">
        <w:rPr>
          <w:rFonts w:cs="Arial"/>
          <w:sz w:val="18"/>
          <w:szCs w:val="18"/>
          <w:lang w:val="fr-CA"/>
        </w:rPr>
        <w:t xml:space="preserve"> et</w:t>
      </w:r>
      <w:r>
        <w:rPr>
          <w:rFonts w:cs="Arial"/>
          <w:sz w:val="18"/>
          <w:szCs w:val="18"/>
          <w:lang w:val="fr-CA"/>
        </w:rPr>
        <w:t>c</w:t>
      </w:r>
      <w:r w:rsidRPr="00A448B6">
        <w:rPr>
          <w:rFonts w:cs="Arial"/>
          <w:sz w:val="18"/>
          <w:szCs w:val="18"/>
          <w:lang w:val="fr-CA"/>
        </w:rPr>
        <w:t xml:space="preserve">. Toute </w:t>
      </w:r>
      <w:r>
        <w:rPr>
          <w:rFonts w:cs="Arial"/>
          <w:sz w:val="18"/>
          <w:szCs w:val="18"/>
          <w:lang w:val="fr-CA"/>
        </w:rPr>
        <w:t>autre proposition</w:t>
      </w:r>
      <w:r w:rsidRPr="00A448B6">
        <w:rPr>
          <w:rFonts w:cs="Arial"/>
          <w:sz w:val="18"/>
          <w:szCs w:val="18"/>
          <w:lang w:val="fr-CA"/>
        </w:rPr>
        <w:t xml:space="preserve"> doit </w:t>
      </w:r>
      <w:r>
        <w:rPr>
          <w:rFonts w:cs="Arial"/>
          <w:sz w:val="18"/>
          <w:szCs w:val="18"/>
          <w:lang w:val="fr-CA"/>
        </w:rPr>
        <w:t xml:space="preserve">avoir </w:t>
      </w:r>
      <w:r w:rsidRPr="00A448B6">
        <w:rPr>
          <w:rFonts w:cs="Arial"/>
          <w:sz w:val="18"/>
          <w:szCs w:val="18"/>
          <w:lang w:val="fr-CA"/>
        </w:rPr>
        <w:t>de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dimensions et e</w:t>
      </w:r>
      <w:r>
        <w:rPr>
          <w:rFonts w:cs="Arial"/>
          <w:sz w:val="18"/>
          <w:szCs w:val="18"/>
          <w:lang w:val="fr-CA"/>
        </w:rPr>
        <w:t>ncombrement</w:t>
      </w:r>
      <w:r w:rsidRPr="00A448B6">
        <w:rPr>
          <w:rFonts w:cs="Arial"/>
          <w:sz w:val="18"/>
          <w:szCs w:val="18"/>
          <w:lang w:val="fr-CA"/>
        </w:rPr>
        <w:t>, configuration de tuyauterie, exigence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de dégagement et surface de chauffe</w:t>
      </w:r>
      <w:r w:rsidRPr="00663187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semblables</w:t>
      </w:r>
      <w:r>
        <w:rPr>
          <w:rFonts w:cs="Arial"/>
          <w:sz w:val="18"/>
          <w:szCs w:val="18"/>
          <w:lang w:val="fr-CA"/>
        </w:rPr>
        <w:t>.</w:t>
      </w:r>
    </w:p>
    <w:p w:rsidR="00BC6034" w:rsidRDefault="00BC6034" w:rsidP="00BC6034">
      <w:pPr>
        <w:pStyle w:val="Retraitcorpsdetexte"/>
        <w:spacing w:before="80"/>
        <w:ind w:left="2174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(c)</w:t>
      </w:r>
      <w:r w:rsidRPr="00A448B6">
        <w:rPr>
          <w:rFonts w:cs="Arial"/>
          <w:sz w:val="18"/>
          <w:szCs w:val="18"/>
          <w:lang w:val="fr-CA"/>
        </w:rPr>
        <w:tab/>
        <w:t>La soumission doit être présenté</w:t>
      </w:r>
      <w:r>
        <w:rPr>
          <w:rFonts w:cs="Arial"/>
          <w:sz w:val="18"/>
          <w:szCs w:val="18"/>
          <w:lang w:val="fr-CA"/>
        </w:rPr>
        <w:t>e</w:t>
      </w:r>
      <w:r w:rsidRPr="00A448B6">
        <w:rPr>
          <w:rFonts w:cs="Arial"/>
          <w:sz w:val="18"/>
          <w:szCs w:val="18"/>
          <w:lang w:val="fr-CA"/>
        </w:rPr>
        <w:t xml:space="preserve"> à l’ingénieur au moins </w:t>
      </w:r>
      <w:r>
        <w:rPr>
          <w:rFonts w:cs="Arial"/>
          <w:sz w:val="18"/>
          <w:szCs w:val="18"/>
          <w:lang w:val="fr-CA"/>
        </w:rPr>
        <w:t>7</w:t>
      </w:r>
      <w:r w:rsidRPr="00A448B6">
        <w:rPr>
          <w:rFonts w:cs="Arial"/>
          <w:sz w:val="18"/>
          <w:szCs w:val="18"/>
          <w:lang w:val="fr-CA"/>
        </w:rPr>
        <w:t xml:space="preserve"> jours ouvrable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avant l’ouverture des soumissions pour fins d’approbation. Une substitution n’est pas autorisée après l’octroi du contrat.</w:t>
      </w:r>
    </w:p>
    <w:p w:rsidR="00BC6034" w:rsidRDefault="00BC6034" w:rsidP="00BC6034">
      <w:pPr>
        <w:rPr>
          <w:rFonts w:ascii="Arial" w:hAnsi="Arial" w:cs="Arial"/>
          <w:sz w:val="18"/>
          <w:szCs w:val="18"/>
          <w:lang w:val="fr-CA"/>
        </w:rPr>
      </w:pP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ind w:left="1094" w:hanging="547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Construction de la chaudière</w:t>
      </w:r>
    </w:p>
    <w:p w:rsidR="00BC6034" w:rsidRPr="00A448B6" w:rsidRDefault="00BC6034" w:rsidP="00BC6034">
      <w:pPr>
        <w:numPr>
          <w:ilvl w:val="0"/>
          <w:numId w:val="9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Échangeur de chaleur de la chaudière :</w:t>
      </w:r>
    </w:p>
    <w:p w:rsidR="00BC6034" w:rsidRPr="00A448B6" w:rsidRDefault="00BC6034" w:rsidP="00BC6034">
      <w:pPr>
        <w:pStyle w:val="Retraitcorpsdetexte2"/>
        <w:numPr>
          <w:ilvl w:val="0"/>
          <w:numId w:val="11"/>
        </w:numPr>
        <w:tabs>
          <w:tab w:val="clear" w:pos="162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 xml:space="preserve">L’échangeur de chaleur </w:t>
      </w:r>
      <w:r>
        <w:rPr>
          <w:rFonts w:cs="Arial"/>
          <w:sz w:val="18"/>
          <w:szCs w:val="18"/>
          <w:lang w:val="fr-CA"/>
        </w:rPr>
        <w:t>est fait de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 w:rsidRPr="00155D08">
        <w:rPr>
          <w:rFonts w:cs="Arial"/>
          <w:sz w:val="18"/>
          <w:szCs w:val="18"/>
          <w:lang w:val="fr-CA"/>
        </w:rPr>
        <w:t xml:space="preserve">sections </w:t>
      </w:r>
      <w:r>
        <w:rPr>
          <w:rFonts w:cs="Arial"/>
          <w:sz w:val="18"/>
          <w:szCs w:val="18"/>
          <w:lang w:val="fr-CA"/>
        </w:rPr>
        <w:t>en</w:t>
      </w:r>
      <w:r w:rsidRPr="00155D08">
        <w:rPr>
          <w:rFonts w:cs="Arial"/>
          <w:sz w:val="18"/>
          <w:szCs w:val="18"/>
          <w:lang w:val="fr-CA"/>
        </w:rPr>
        <w:t xml:space="preserve"> fonte d’aluminium</w:t>
      </w:r>
      <w:r w:rsidRPr="00A448B6">
        <w:rPr>
          <w:rFonts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pStyle w:val="Retraitcorpsdetexte2"/>
        <w:numPr>
          <w:ilvl w:val="0"/>
          <w:numId w:val="11"/>
        </w:numPr>
        <w:tabs>
          <w:tab w:val="clear" w:pos="162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 xml:space="preserve">La chaudière doit être pourvue d’un collecteur non métallique de condensat de façon à recueillir les condensats provenant de la chaudière et du système d’évacuation. </w:t>
      </w:r>
    </w:p>
    <w:p w:rsidR="00BC6034" w:rsidRPr="00A448B6" w:rsidRDefault="00BC6034" w:rsidP="00BC6034">
      <w:pPr>
        <w:numPr>
          <w:ilvl w:val="0"/>
          <w:numId w:val="9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La chaudière d</w:t>
      </w:r>
      <w:r>
        <w:rPr>
          <w:rFonts w:ascii="Arial" w:hAnsi="Arial" w:cs="Arial"/>
          <w:color w:val="000000"/>
          <w:sz w:val="18"/>
          <w:szCs w:val="18"/>
          <w:lang w:val="fr-CA"/>
        </w:rPr>
        <w:t>evra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être assemblée et testée en usine</w:t>
      </w:r>
      <w:r w:rsidR="005D5952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0"/>
          <w:numId w:val="9"/>
        </w:numPr>
        <w:tabs>
          <w:tab w:val="left" w:pos="540"/>
          <w:tab w:val="left" w:pos="1080"/>
          <w:tab w:val="left" w:pos="207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Principaux composants de la chaudière :</w:t>
      </w:r>
    </w:p>
    <w:p w:rsidR="00BC6034" w:rsidRPr="00A448B6" w:rsidRDefault="006B7D8A" w:rsidP="00BC6034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 w:after="120"/>
        <w:ind w:left="2261" w:hanging="634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chambre de combustion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DB2C7E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située au sommet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doit être hermétique et </w:t>
      </w:r>
      <w:r>
        <w:rPr>
          <w:rFonts w:ascii="Arial" w:hAnsi="Arial" w:cs="Arial"/>
          <w:sz w:val="18"/>
          <w:szCs w:val="18"/>
          <w:lang w:val="fr-CA"/>
        </w:rPr>
        <w:t>de type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</w:t>
      </w:r>
      <w:r>
        <w:rPr>
          <w:rFonts w:ascii="Arial" w:hAnsi="Arial" w:cs="Arial"/>
          <w:sz w:val="18"/>
          <w:szCs w:val="18"/>
          <w:lang w:val="fr-CA"/>
        </w:rPr>
        <w:t>flux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descendant de sorte que tou</w:t>
      </w:r>
      <w:r>
        <w:rPr>
          <w:rFonts w:ascii="Arial" w:hAnsi="Arial" w:cs="Arial"/>
          <w:sz w:val="18"/>
          <w:szCs w:val="18"/>
          <w:lang w:val="fr-CA"/>
        </w:rPr>
        <w:t>t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sédiment ou </w:t>
      </w:r>
      <w:r>
        <w:rPr>
          <w:rFonts w:ascii="Arial" w:hAnsi="Arial" w:cs="Arial"/>
          <w:sz w:val="18"/>
          <w:szCs w:val="18"/>
          <w:lang w:val="fr-CA"/>
        </w:rPr>
        <w:t>chaux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qui pourrait s</w:t>
      </w:r>
      <w:r>
        <w:rPr>
          <w:rFonts w:ascii="Arial" w:hAnsi="Arial" w:cs="Arial"/>
          <w:sz w:val="18"/>
          <w:szCs w:val="18"/>
          <w:lang w:val="fr-CA"/>
        </w:rPr>
        <w:t>’y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former puisse tomber au fond, à l’écart de</w:t>
      </w:r>
      <w:r>
        <w:rPr>
          <w:rFonts w:ascii="Arial" w:hAnsi="Arial" w:cs="Arial"/>
          <w:sz w:val="18"/>
          <w:szCs w:val="18"/>
          <w:lang w:val="fr-CA"/>
        </w:rPr>
        <w:t xml:space="preserve"> la </w:t>
      </w:r>
      <w:r w:rsidRPr="0047326B">
        <w:rPr>
          <w:rFonts w:ascii="Arial" w:hAnsi="Arial" w:cs="Arial"/>
          <w:sz w:val="18"/>
          <w:szCs w:val="18"/>
          <w:lang w:val="fr-CA"/>
        </w:rPr>
        <w:t>plaque</w:t>
      </w:r>
      <w:r>
        <w:rPr>
          <w:rFonts w:ascii="Arial" w:hAnsi="Arial" w:cs="Arial"/>
          <w:sz w:val="18"/>
          <w:szCs w:val="18"/>
          <w:lang w:val="fr-CA"/>
        </w:rPr>
        <w:t xml:space="preserve"> supérieure.</w:t>
      </w:r>
      <w:r w:rsidR="00BC6034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BC6034" w:rsidRPr="00A448B6" w:rsidRDefault="006B7D8A" w:rsidP="00BC6034">
      <w:pPr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chaudière doit être fournie avec une valve à gaz à régulation par pression négative (l’effet </w:t>
      </w:r>
      <w:r>
        <w:rPr>
          <w:rFonts w:ascii="Arial" w:hAnsi="Arial" w:cs="Arial"/>
          <w:sz w:val="18"/>
          <w:szCs w:val="18"/>
          <w:lang w:val="fr-CA"/>
        </w:rPr>
        <w:t>v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enturi du ventilateur </w:t>
      </w:r>
      <w:r>
        <w:rPr>
          <w:rFonts w:ascii="Arial" w:hAnsi="Arial" w:cs="Arial"/>
          <w:sz w:val="18"/>
          <w:szCs w:val="18"/>
          <w:lang w:val="fr-CA"/>
        </w:rPr>
        <w:t>aspire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le gaz à travers la valve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plutôt que ce soit la pression du gaz qui « pousse » le gaz à travers la valve). La régulation par pression négative permet à la chaudière de fonctionner de façon </w:t>
      </w:r>
      <w:r w:rsidRPr="00A448B6">
        <w:rPr>
          <w:rFonts w:ascii="Arial" w:hAnsi="Arial" w:cs="Arial"/>
          <w:sz w:val="18"/>
          <w:szCs w:val="18"/>
          <w:lang w:val="fr-CA"/>
        </w:rPr>
        <w:lastRenderedPageBreak/>
        <w:t>sécuritaire à une pression</w:t>
      </w:r>
      <w:r>
        <w:rPr>
          <w:rFonts w:ascii="Arial" w:hAnsi="Arial" w:cs="Arial"/>
          <w:sz w:val="18"/>
          <w:szCs w:val="18"/>
          <w:lang w:val="fr-CA"/>
        </w:rPr>
        <w:t xml:space="preserve"> de gaz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l’entrée de 3.5 po 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>. La pression du gaz (naturel ou propane) à l’entrée de la valve à gaz devrai</w:t>
      </w:r>
      <w:r>
        <w:rPr>
          <w:rFonts w:ascii="Arial" w:hAnsi="Arial" w:cs="Arial"/>
          <w:sz w:val="18"/>
          <w:szCs w:val="18"/>
          <w:lang w:val="fr-CA"/>
        </w:rPr>
        <w:t>t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être d’un minimum de 3.5 po 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 xml:space="preserve">. et d’un maximum de 14 po 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 xml:space="preserve">. Si la pression du gaz à l’entrée dépasse </w:t>
      </w:r>
      <w:r w:rsidRPr="000C2C34">
        <w:rPr>
          <w:rFonts w:ascii="Arial" w:hAnsi="Arial" w:cs="Arial"/>
          <w:sz w:val="18"/>
          <w:szCs w:val="18"/>
          <w:lang w:val="fr-CA"/>
        </w:rPr>
        <w:t xml:space="preserve">14 po </w:t>
      </w:r>
      <w:proofErr w:type="spellStart"/>
      <w:proofErr w:type="gramStart"/>
      <w:r w:rsidRPr="000C2C34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0C2C34">
        <w:rPr>
          <w:rFonts w:ascii="Arial" w:hAnsi="Arial" w:cs="Arial"/>
          <w:sz w:val="18"/>
          <w:szCs w:val="18"/>
          <w:lang w:val="fr-CA"/>
        </w:rPr>
        <w:t>.,</w:t>
      </w:r>
      <w:proofErr w:type="gramEnd"/>
      <w:r w:rsidRPr="000C2C34">
        <w:rPr>
          <w:rFonts w:ascii="Arial" w:hAnsi="Arial" w:cs="Arial"/>
          <w:sz w:val="18"/>
          <w:szCs w:val="18"/>
          <w:lang w:val="fr-CA"/>
        </w:rPr>
        <w:t xml:space="preserve"> un régulateur de pression de type à fermeture étanche à 100 %, d’un diamètre approprié, doit être installé sur la conduite d’alimentation du gaz et réglé pour que la pression ne dépasse pas 14 po </w:t>
      </w:r>
      <w:proofErr w:type="spellStart"/>
      <w:r w:rsidRPr="000C2C34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0C2C34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0"/>
          <w:numId w:val="16"/>
        </w:numPr>
        <w:autoSpaceDE w:val="0"/>
        <w:autoSpaceDN w:val="0"/>
        <w:adjustRightInd w:val="0"/>
        <w:spacing w:before="80" w:after="12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Le brûleur doit être de type </w:t>
      </w:r>
      <w:r>
        <w:rPr>
          <w:rFonts w:ascii="Arial" w:hAnsi="Arial" w:cs="Arial"/>
          <w:sz w:val="18"/>
          <w:szCs w:val="18"/>
          <w:lang w:val="fr-CA"/>
        </w:rPr>
        <w:t xml:space="preserve">à </w:t>
      </w:r>
      <w:r w:rsidRPr="00A448B6">
        <w:rPr>
          <w:rFonts w:ascii="Arial" w:hAnsi="Arial" w:cs="Arial"/>
          <w:sz w:val="18"/>
          <w:szCs w:val="18"/>
          <w:lang w:val="fr-CA"/>
        </w:rPr>
        <w:t>combustion à prémélange</w:t>
      </w:r>
      <w:r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fabriqué en acier inoxydable </w:t>
      </w:r>
      <w:r>
        <w:rPr>
          <w:rFonts w:ascii="Arial" w:hAnsi="Arial" w:cs="Arial"/>
          <w:sz w:val="18"/>
          <w:szCs w:val="18"/>
          <w:lang w:val="fr-CA"/>
        </w:rPr>
        <w:t xml:space="preserve">et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recouvert d’un tissage </w:t>
      </w:r>
      <w:r>
        <w:rPr>
          <w:rFonts w:ascii="Arial" w:hAnsi="Arial" w:cs="Arial"/>
          <w:sz w:val="18"/>
          <w:szCs w:val="18"/>
          <w:lang w:val="fr-CA"/>
        </w:rPr>
        <w:t xml:space="preserve">de fibre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métallique capable d’une </w:t>
      </w:r>
      <w:r>
        <w:rPr>
          <w:rFonts w:ascii="Arial" w:hAnsi="Arial" w:cs="Arial"/>
          <w:sz w:val="18"/>
          <w:szCs w:val="18"/>
          <w:lang w:val="fr-CA"/>
        </w:rPr>
        <w:t>plage étendu</w:t>
      </w:r>
      <w:r w:rsidRPr="00A448B6">
        <w:rPr>
          <w:rFonts w:ascii="Arial" w:hAnsi="Arial" w:cs="Arial"/>
          <w:sz w:val="18"/>
          <w:szCs w:val="18"/>
          <w:lang w:val="fr-CA"/>
        </w:rPr>
        <w:t>e d’</w:t>
      </w:r>
      <w:r>
        <w:rPr>
          <w:rFonts w:ascii="Arial" w:hAnsi="Arial" w:cs="Arial"/>
          <w:sz w:val="18"/>
          <w:szCs w:val="18"/>
          <w:lang w:val="fr-CA"/>
        </w:rPr>
        <w:t>allures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combustion. </w:t>
      </w:r>
    </w:p>
    <w:p w:rsidR="00BC6034" w:rsidRPr="00A448B6" w:rsidRDefault="00BC6034" w:rsidP="00BC6034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chaudière doit être </w:t>
      </w:r>
      <w:r>
        <w:rPr>
          <w:rFonts w:ascii="Arial" w:hAnsi="Arial" w:cs="Arial"/>
          <w:sz w:val="18"/>
          <w:szCs w:val="18"/>
          <w:lang w:val="fr-CA"/>
        </w:rPr>
        <w:t>équipé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e d’un ventilateur de combustion à vitesse variable capable de faire moduler le taux de combustion de 100 % à </w:t>
      </w:r>
      <w:r>
        <w:rPr>
          <w:rFonts w:ascii="Arial" w:hAnsi="Arial" w:cs="Arial"/>
          <w:sz w:val="18"/>
          <w:szCs w:val="18"/>
          <w:lang w:val="fr-CA"/>
        </w:rPr>
        <w:t>2</w:t>
      </w:r>
      <w:r w:rsidRPr="00A448B6">
        <w:rPr>
          <w:rFonts w:ascii="Arial" w:hAnsi="Arial" w:cs="Arial"/>
          <w:sz w:val="18"/>
          <w:szCs w:val="18"/>
          <w:lang w:val="fr-CA"/>
        </w:rPr>
        <w:t>0 %.</w:t>
      </w:r>
    </w:p>
    <w:p w:rsidR="00BC6034" w:rsidRPr="00A448B6" w:rsidRDefault="00BC6034" w:rsidP="00BC6034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Le brûleur doit être </w:t>
      </w:r>
      <w:r>
        <w:rPr>
          <w:rFonts w:ascii="Arial" w:hAnsi="Arial" w:cs="Arial"/>
          <w:sz w:val="18"/>
          <w:szCs w:val="18"/>
          <w:lang w:val="fr-CA"/>
        </w:rPr>
        <w:t>équipé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d’un dispositif capable de réguler le </w:t>
      </w:r>
      <w:r>
        <w:rPr>
          <w:rFonts w:ascii="Arial" w:hAnsi="Arial" w:cs="Arial"/>
          <w:sz w:val="18"/>
          <w:szCs w:val="18"/>
          <w:lang w:val="fr-CA"/>
        </w:rPr>
        <w:t>rapport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air/combustible à un taux de </w:t>
      </w:r>
      <w:r>
        <w:rPr>
          <w:rFonts w:ascii="Arial" w:hAnsi="Arial" w:cs="Arial"/>
          <w:sz w:val="18"/>
          <w:szCs w:val="18"/>
          <w:lang w:val="fr-CA"/>
        </w:rPr>
        <w:t>5</w:t>
      </w:r>
      <w:r w:rsidRPr="00A448B6">
        <w:rPr>
          <w:rFonts w:ascii="Arial" w:hAnsi="Arial" w:cs="Arial"/>
          <w:sz w:val="18"/>
          <w:szCs w:val="18"/>
          <w:lang w:val="fr-CA"/>
        </w:rPr>
        <w:t>:1.</w:t>
      </w:r>
    </w:p>
    <w:p w:rsidR="00BC6034" w:rsidRPr="00A448B6" w:rsidRDefault="00BC6034" w:rsidP="00BC6034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Le système de régulation doit </w:t>
      </w:r>
      <w:r>
        <w:rPr>
          <w:rFonts w:ascii="Arial" w:hAnsi="Arial" w:cs="Arial"/>
          <w:sz w:val="18"/>
          <w:szCs w:val="18"/>
          <w:lang w:val="fr-CA"/>
        </w:rPr>
        <w:t xml:space="preserve">comprendre </w:t>
      </w:r>
      <w:r w:rsidRPr="00A448B6">
        <w:rPr>
          <w:rFonts w:ascii="Arial" w:hAnsi="Arial" w:cs="Arial"/>
          <w:sz w:val="18"/>
          <w:szCs w:val="18"/>
          <w:lang w:val="fr-CA"/>
        </w:rPr>
        <w:t>un affich</w:t>
      </w:r>
      <w:r>
        <w:rPr>
          <w:rFonts w:ascii="Arial" w:hAnsi="Arial" w:cs="Arial"/>
          <w:sz w:val="18"/>
          <w:szCs w:val="18"/>
          <w:lang w:val="fr-CA"/>
        </w:rPr>
        <w:t>eur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électronique servant au</w:t>
      </w:r>
      <w:r>
        <w:rPr>
          <w:rFonts w:ascii="Arial" w:hAnsi="Arial" w:cs="Arial"/>
          <w:sz w:val="18"/>
          <w:szCs w:val="18"/>
          <w:lang w:val="fr-CA"/>
        </w:rPr>
        <w:t>x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réglage</w:t>
      </w:r>
      <w:r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la chaudière, à l’affichage de l’état et du diagnostic de la chaudière.</w:t>
      </w: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BE1162">
        <w:rPr>
          <w:rFonts w:ascii="Arial" w:hAnsi="Arial" w:cs="Arial"/>
          <w:sz w:val="18"/>
          <w:szCs w:val="18"/>
          <w:lang w:val="fr-CA"/>
        </w:rPr>
        <w:t>Air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comburant et évacuation</w:t>
      </w:r>
      <w:r>
        <w:rPr>
          <w:rFonts w:ascii="Arial" w:hAnsi="Arial" w:cs="Arial"/>
          <w:sz w:val="18"/>
          <w:szCs w:val="18"/>
          <w:lang w:val="fr-CA"/>
        </w:rPr>
        <w:t xml:space="preserve"> des fumées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BC6034" w:rsidRPr="00A448B6" w:rsidRDefault="00BC6034" w:rsidP="00BC6034">
      <w:pPr>
        <w:pStyle w:val="Retraitcorpsdetexte2"/>
        <w:numPr>
          <w:ilvl w:val="0"/>
          <w:numId w:val="15"/>
        </w:numPr>
        <w:tabs>
          <w:tab w:val="left" w:pos="225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L</w:t>
      </w:r>
      <w:r w:rsidR="00284EDC" w:rsidRPr="00A448B6">
        <w:rPr>
          <w:rFonts w:cs="Arial"/>
          <w:sz w:val="18"/>
          <w:szCs w:val="18"/>
          <w:lang w:val="fr-CA"/>
        </w:rPr>
        <w:t>a chaudière</w:t>
      </w:r>
      <w:r w:rsidR="00284EDC" w:rsidRPr="00284EDC">
        <w:rPr>
          <w:rFonts w:cs="Arial"/>
          <w:sz w:val="18"/>
          <w:szCs w:val="18"/>
          <w:lang w:val="fr-CA"/>
        </w:rPr>
        <w:t xml:space="preserve"> </w:t>
      </w:r>
      <w:r w:rsidR="00284EDC" w:rsidRPr="00A448B6">
        <w:rPr>
          <w:rFonts w:cs="Arial"/>
          <w:sz w:val="18"/>
          <w:szCs w:val="18"/>
          <w:lang w:val="fr-CA"/>
        </w:rPr>
        <w:t xml:space="preserve">doit </w:t>
      </w:r>
      <w:r w:rsidR="00284EDC">
        <w:rPr>
          <w:rFonts w:cs="Arial"/>
          <w:sz w:val="18"/>
          <w:szCs w:val="18"/>
          <w:lang w:val="fr-CA"/>
        </w:rPr>
        <w:t xml:space="preserve">pouvoir être alimentée en </w:t>
      </w:r>
      <w:r w:rsidRPr="00A448B6">
        <w:rPr>
          <w:rFonts w:cs="Arial"/>
          <w:sz w:val="18"/>
          <w:szCs w:val="18"/>
          <w:lang w:val="fr-CA"/>
        </w:rPr>
        <w:t>air comburant de l’extérieur par un conduit raccordé directement.</w:t>
      </w:r>
      <w:r w:rsidR="00244E92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L</w:t>
      </w:r>
      <w:r>
        <w:rPr>
          <w:rFonts w:cs="Arial"/>
          <w:sz w:val="18"/>
          <w:szCs w:val="18"/>
          <w:lang w:val="fr-CA"/>
        </w:rPr>
        <w:t xml:space="preserve">es </w:t>
      </w:r>
      <w:r w:rsidRPr="00A448B6">
        <w:rPr>
          <w:rFonts w:cs="Arial"/>
          <w:sz w:val="18"/>
          <w:szCs w:val="18"/>
          <w:lang w:val="fr-CA"/>
        </w:rPr>
        <w:t>conduit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>d’amenée d’air et d’évacuation des fumées</w:t>
      </w:r>
      <w:r w:rsidRPr="00A448B6">
        <w:rPr>
          <w:rFonts w:cs="Arial"/>
          <w:sz w:val="18"/>
          <w:szCs w:val="18"/>
          <w:lang w:val="fr-CA"/>
        </w:rPr>
        <w:t xml:space="preserve"> doivent être raccordés à des terminaisons </w:t>
      </w:r>
      <w:r>
        <w:rPr>
          <w:rFonts w:cs="Arial"/>
          <w:sz w:val="18"/>
          <w:szCs w:val="18"/>
          <w:lang w:val="fr-CA"/>
        </w:rPr>
        <w:t xml:space="preserve">d’évacuation </w:t>
      </w:r>
      <w:r w:rsidRPr="00A448B6">
        <w:rPr>
          <w:rFonts w:cs="Arial"/>
          <w:sz w:val="18"/>
          <w:szCs w:val="18"/>
          <w:lang w:val="fr-CA"/>
        </w:rPr>
        <w:t>murale ou au toit tel que prescrit par le fabricant.</w:t>
      </w:r>
    </w:p>
    <w:p w:rsidR="00BC6034" w:rsidRPr="00A448B6" w:rsidRDefault="00BC6034" w:rsidP="00BC6034">
      <w:pPr>
        <w:pStyle w:val="Retraitcorpsdetexte2"/>
        <w:numPr>
          <w:ilvl w:val="0"/>
          <w:numId w:val="15"/>
        </w:numPr>
        <w:tabs>
          <w:tab w:val="left" w:pos="225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 xml:space="preserve">La </w:t>
      </w:r>
      <w:r>
        <w:rPr>
          <w:rFonts w:cs="Arial"/>
          <w:sz w:val="18"/>
          <w:szCs w:val="18"/>
          <w:lang w:val="fr-CA"/>
        </w:rPr>
        <w:t>course</w:t>
      </w:r>
      <w:r w:rsidRPr="00A448B6">
        <w:rPr>
          <w:rFonts w:cs="Arial"/>
          <w:sz w:val="18"/>
          <w:szCs w:val="18"/>
          <w:lang w:val="fr-CA"/>
        </w:rPr>
        <w:t xml:space="preserve"> de l’évent à l’intérieur doit être réalisée en </w:t>
      </w:r>
      <w:r>
        <w:rPr>
          <w:rFonts w:cs="Arial"/>
          <w:sz w:val="18"/>
          <w:szCs w:val="18"/>
          <w:lang w:val="fr-CA"/>
        </w:rPr>
        <w:t>aluminium</w:t>
      </w:r>
      <w:r w:rsidR="005D5952">
        <w:rPr>
          <w:rFonts w:cs="Arial"/>
          <w:sz w:val="18"/>
          <w:szCs w:val="18"/>
          <w:lang w:val="fr-CA"/>
        </w:rPr>
        <w:t xml:space="preserve"> moulé</w:t>
      </w:r>
      <w:r w:rsidRPr="00A448B6">
        <w:rPr>
          <w:rFonts w:cs="Arial"/>
          <w:sz w:val="18"/>
          <w:szCs w:val="18"/>
          <w:lang w:val="fr-CA"/>
        </w:rPr>
        <w:t>.</w:t>
      </w:r>
    </w:p>
    <w:p w:rsidR="00BC6034" w:rsidRDefault="00BC6034" w:rsidP="00BC6034">
      <w:pPr>
        <w:pStyle w:val="Retraitcorpsdetexte2"/>
        <w:numPr>
          <w:ilvl w:val="0"/>
          <w:numId w:val="15"/>
        </w:numPr>
        <w:tabs>
          <w:tab w:val="left" w:pos="225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La chaudière doit être pourvue d</w:t>
      </w:r>
      <w:r w:rsidR="0067147C">
        <w:rPr>
          <w:rFonts w:cs="Arial"/>
          <w:sz w:val="18"/>
          <w:szCs w:val="18"/>
          <w:lang w:val="fr-CA"/>
        </w:rPr>
        <w:t>e conduits d’</w:t>
      </w:r>
      <w:r w:rsidR="00F95D0B">
        <w:rPr>
          <w:rFonts w:cs="Arial"/>
          <w:sz w:val="18"/>
          <w:szCs w:val="18"/>
          <w:lang w:val="fr-CA"/>
        </w:rPr>
        <w:t>amenée d’air et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 w:rsidRPr="00F95D0B">
        <w:rPr>
          <w:rFonts w:cs="Arial"/>
          <w:sz w:val="18"/>
          <w:szCs w:val="18"/>
          <w:lang w:val="fr-CA"/>
        </w:rPr>
        <w:t>d’évacuation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 w:rsidR="0067147C">
        <w:rPr>
          <w:rFonts w:cs="Arial"/>
          <w:sz w:val="18"/>
          <w:szCs w:val="18"/>
          <w:lang w:val="fr-CA"/>
        </w:rPr>
        <w:t xml:space="preserve">raccordés </w:t>
      </w:r>
      <w:r w:rsidRPr="00A448B6">
        <w:rPr>
          <w:rFonts w:cs="Arial"/>
          <w:sz w:val="18"/>
          <w:szCs w:val="18"/>
          <w:lang w:val="fr-CA"/>
        </w:rPr>
        <w:t>directe</w:t>
      </w:r>
      <w:r w:rsidR="0067147C">
        <w:rPr>
          <w:rFonts w:cs="Arial"/>
          <w:sz w:val="18"/>
          <w:szCs w:val="18"/>
          <w:lang w:val="fr-CA"/>
        </w:rPr>
        <w:t>ment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 w:rsidR="00F95D0B">
        <w:rPr>
          <w:rFonts w:cs="Arial"/>
          <w:sz w:val="18"/>
          <w:szCs w:val="18"/>
          <w:lang w:val="fr-CA"/>
        </w:rPr>
        <w:t xml:space="preserve">ou d’une </w:t>
      </w:r>
      <w:r w:rsidR="00F95D0B" w:rsidRPr="00F95D0B">
        <w:rPr>
          <w:rFonts w:cs="Arial"/>
          <w:sz w:val="18"/>
          <w:szCs w:val="18"/>
          <w:lang w:val="fr-CA"/>
        </w:rPr>
        <w:t>évacuation</w:t>
      </w:r>
      <w:r w:rsidR="00F95D0B" w:rsidRPr="00A448B6">
        <w:rPr>
          <w:rFonts w:cs="Arial"/>
          <w:sz w:val="18"/>
          <w:szCs w:val="18"/>
          <w:lang w:val="fr-CA"/>
        </w:rPr>
        <w:t xml:space="preserve"> directe</w:t>
      </w:r>
      <w:r w:rsidR="00F95D0B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en PVC</w:t>
      </w:r>
      <w:r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S636, CPVC</w:t>
      </w:r>
      <w:r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o</w:t>
      </w:r>
      <w:r>
        <w:rPr>
          <w:rFonts w:cs="Arial"/>
          <w:sz w:val="18"/>
          <w:szCs w:val="18"/>
          <w:lang w:val="fr-CA"/>
        </w:rPr>
        <w:t>u inox</w:t>
      </w:r>
      <w:r w:rsidRPr="00A448B6">
        <w:rPr>
          <w:rFonts w:cs="Arial"/>
          <w:sz w:val="18"/>
          <w:szCs w:val="18"/>
          <w:lang w:val="fr-CA"/>
        </w:rPr>
        <w:t xml:space="preserve"> AL29-4C</w:t>
      </w:r>
      <w:r w:rsidR="00A3301C">
        <w:rPr>
          <w:rFonts w:cs="Arial"/>
          <w:sz w:val="18"/>
          <w:szCs w:val="18"/>
          <w:lang w:val="fr-CA"/>
        </w:rPr>
        <w:t xml:space="preserve"> approuvés</w:t>
      </w:r>
      <w:r w:rsidRPr="00A448B6">
        <w:rPr>
          <w:rFonts w:cs="Arial"/>
          <w:sz w:val="18"/>
          <w:szCs w:val="18"/>
          <w:lang w:val="fr-CA"/>
        </w:rPr>
        <w:t>.</w:t>
      </w:r>
    </w:p>
    <w:p w:rsidR="00BC6034" w:rsidRDefault="00BC6034" w:rsidP="00BC6034">
      <w:pPr>
        <w:pStyle w:val="Retraitcorpsdetexte2"/>
        <w:numPr>
          <w:ilvl w:val="0"/>
          <w:numId w:val="15"/>
        </w:numPr>
        <w:tabs>
          <w:tab w:val="left" w:pos="225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 xml:space="preserve">La chaudière doit </w:t>
      </w:r>
      <w:r>
        <w:rPr>
          <w:rFonts w:cs="Arial"/>
          <w:sz w:val="18"/>
          <w:szCs w:val="18"/>
          <w:lang w:val="fr-CA"/>
        </w:rPr>
        <w:t xml:space="preserve">comprendre </w:t>
      </w:r>
      <w:r w:rsidRPr="00A448B6">
        <w:rPr>
          <w:rFonts w:cs="Arial"/>
          <w:sz w:val="18"/>
          <w:szCs w:val="18"/>
          <w:lang w:val="fr-CA"/>
        </w:rPr>
        <w:t xml:space="preserve">un collecteur de condensat </w:t>
      </w:r>
      <w:r>
        <w:rPr>
          <w:rFonts w:cs="Arial"/>
          <w:sz w:val="18"/>
          <w:szCs w:val="18"/>
          <w:lang w:val="fr-CA"/>
        </w:rPr>
        <w:t xml:space="preserve">intégré dans l’adaptateur de l’évent </w:t>
      </w:r>
      <w:r w:rsidRPr="00A448B6">
        <w:rPr>
          <w:rFonts w:cs="Arial"/>
          <w:sz w:val="18"/>
          <w:szCs w:val="18"/>
          <w:lang w:val="fr-CA"/>
        </w:rPr>
        <w:t>de façon à recueillir les condensats provenant du système d’évacuation.</w:t>
      </w: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Accessoires de chaudières</w:t>
      </w:r>
    </w:p>
    <w:p w:rsidR="00BC6034" w:rsidRDefault="00BC6034" w:rsidP="00BC6034">
      <w:pPr>
        <w:numPr>
          <w:ilvl w:val="0"/>
          <w:numId w:val="10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Tous les composants électriques doivent être de grande qualité</w:t>
      </w:r>
      <w:r>
        <w:rPr>
          <w:rFonts w:ascii="Arial" w:hAnsi="Arial" w:cs="Arial"/>
          <w:sz w:val="18"/>
          <w:szCs w:val="18"/>
          <w:lang w:val="fr-CA"/>
        </w:rPr>
        <w:t xml:space="preserve"> et </w:t>
      </w:r>
      <w:r w:rsidR="005D5952">
        <w:rPr>
          <w:rFonts w:ascii="Arial" w:hAnsi="Arial" w:cs="Arial"/>
          <w:sz w:val="18"/>
          <w:szCs w:val="18"/>
          <w:lang w:val="fr-CA"/>
        </w:rPr>
        <w:t>certifiés</w:t>
      </w:r>
      <w:r w:rsidR="005D5952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UL</w:t>
      </w:r>
      <w:r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0"/>
          <w:numId w:val="10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d</w:t>
      </w:r>
      <w:r w:rsidR="005D5952">
        <w:rPr>
          <w:rFonts w:ascii="Arial" w:hAnsi="Arial" w:cs="Arial"/>
          <w:sz w:val="18"/>
          <w:szCs w:val="18"/>
          <w:lang w:val="fr-CA"/>
        </w:rPr>
        <w:t>oit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être </w:t>
      </w:r>
      <w:r>
        <w:rPr>
          <w:rFonts w:ascii="Arial" w:hAnsi="Arial" w:cs="Arial"/>
          <w:sz w:val="18"/>
          <w:szCs w:val="18"/>
          <w:lang w:val="fr-CA"/>
        </w:rPr>
        <w:t xml:space="preserve">conforme à la norme </w:t>
      </w:r>
      <w:r w:rsidRPr="005D5952">
        <w:rPr>
          <w:rFonts w:ascii="Arial" w:hAnsi="Arial" w:cs="Arial"/>
          <w:color w:val="000000"/>
          <w:sz w:val="18"/>
          <w:szCs w:val="18"/>
          <w:lang w:val="fr-CA"/>
        </w:rPr>
        <w:t>CSD-1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avec rapport d</w:t>
      </w:r>
      <w:r w:rsidRPr="00A448B6">
        <w:rPr>
          <w:rFonts w:ascii="Arial" w:hAnsi="Arial" w:cs="Arial"/>
          <w:sz w:val="18"/>
          <w:szCs w:val="18"/>
          <w:lang w:val="fr-CA"/>
        </w:rPr>
        <w:t>’usine</w:t>
      </w:r>
      <w:r>
        <w:rPr>
          <w:rFonts w:ascii="Arial" w:hAnsi="Arial" w:cs="Arial"/>
          <w:sz w:val="18"/>
          <w:szCs w:val="18"/>
          <w:lang w:val="fr-CA"/>
        </w:rPr>
        <w:t xml:space="preserve"> à l’ASME. </w:t>
      </w:r>
    </w:p>
    <w:p w:rsidR="00BC6034" w:rsidRPr="00A448B6" w:rsidRDefault="00BC6034" w:rsidP="00BC6034">
      <w:pPr>
        <w:numPr>
          <w:ilvl w:val="0"/>
          <w:numId w:val="10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Les r</w:t>
      </w:r>
      <w:r w:rsidRPr="00A448B6">
        <w:rPr>
          <w:rFonts w:ascii="Arial" w:hAnsi="Arial" w:cs="Arial"/>
          <w:sz w:val="18"/>
          <w:szCs w:val="18"/>
          <w:lang w:val="fr-CA"/>
        </w:rPr>
        <w:t>égulateurs d</w:t>
      </w:r>
      <w:r>
        <w:rPr>
          <w:rFonts w:ascii="Arial" w:hAnsi="Arial" w:cs="Arial"/>
          <w:sz w:val="18"/>
          <w:szCs w:val="18"/>
          <w:lang w:val="fr-CA"/>
        </w:rPr>
        <w:t>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caloporteur fournis :</w:t>
      </w:r>
    </w:p>
    <w:p w:rsidR="00BC6034" w:rsidRPr="00A448B6" w:rsidRDefault="005D5952" w:rsidP="00BC6034">
      <w:pPr>
        <w:numPr>
          <w:ilvl w:val="0"/>
          <w:numId w:val="17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/>
        <w:ind w:left="2160" w:hanging="54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Limi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teur </w:t>
      </w:r>
      <w:r w:rsidR="00BC6034" w:rsidRPr="00A448B6">
        <w:rPr>
          <w:rFonts w:ascii="Arial" w:hAnsi="Arial" w:cs="Arial"/>
          <w:sz w:val="18"/>
          <w:szCs w:val="18"/>
          <w:lang w:val="fr-CA"/>
        </w:rPr>
        <w:t>de température</w:t>
      </w:r>
      <w:r w:rsidR="00BC6034">
        <w:rPr>
          <w:rFonts w:ascii="Arial" w:hAnsi="Arial" w:cs="Arial"/>
          <w:sz w:val="18"/>
          <w:szCs w:val="18"/>
          <w:lang w:val="fr-CA"/>
        </w:rPr>
        <w:t xml:space="preserve"> élevée</w:t>
      </w:r>
      <w:r w:rsidR="00BC6034" w:rsidRPr="00A448B6">
        <w:rPr>
          <w:rFonts w:ascii="Arial" w:hAnsi="Arial" w:cs="Arial"/>
          <w:sz w:val="18"/>
          <w:szCs w:val="18"/>
          <w:lang w:val="fr-CA"/>
        </w:rPr>
        <w:t xml:space="preserve"> à réarmement manuel (température maximale d</w:t>
      </w:r>
      <w:r w:rsidR="00BC6034">
        <w:rPr>
          <w:rFonts w:ascii="Arial" w:hAnsi="Arial" w:cs="Arial"/>
          <w:sz w:val="18"/>
          <w:szCs w:val="18"/>
          <w:lang w:val="fr-CA"/>
        </w:rPr>
        <w:t xml:space="preserve">u caloporteur </w:t>
      </w:r>
      <w:r w:rsidR="00BC6034" w:rsidRPr="00A448B6">
        <w:rPr>
          <w:rFonts w:ascii="Arial" w:hAnsi="Arial" w:cs="Arial"/>
          <w:sz w:val="18"/>
          <w:szCs w:val="18"/>
          <w:lang w:val="fr-CA"/>
        </w:rPr>
        <w:t>190</w:t>
      </w:r>
      <w:r w:rsidR="00BC6034">
        <w:rPr>
          <w:rFonts w:ascii="Arial" w:hAnsi="Arial" w:cs="Arial"/>
          <w:sz w:val="18"/>
          <w:szCs w:val="18"/>
          <w:lang w:val="fr-CA"/>
        </w:rPr>
        <w:t> </w:t>
      </w:r>
      <w:r w:rsidR="00BC6034" w:rsidRPr="002F37F4">
        <w:rPr>
          <w:rFonts w:ascii="Arial" w:hAnsi="Arial" w:cs="Arial"/>
          <w:sz w:val="18"/>
          <w:szCs w:val="18"/>
          <w:lang w:val="fr-CA"/>
        </w:rPr>
        <w:t>°</w:t>
      </w:r>
      <w:r w:rsidR="00BC6034" w:rsidRPr="00A448B6">
        <w:rPr>
          <w:rFonts w:ascii="Arial" w:hAnsi="Arial" w:cs="Arial"/>
          <w:sz w:val="18"/>
          <w:szCs w:val="18"/>
          <w:lang w:val="fr-CA"/>
        </w:rPr>
        <w:t>F).</w:t>
      </w:r>
    </w:p>
    <w:p w:rsidR="00BC6034" w:rsidRPr="00A448B6" w:rsidRDefault="00BC6034" w:rsidP="00BC6034">
      <w:pPr>
        <w:pStyle w:val="Retraitcorpsdetexte"/>
        <w:spacing w:before="80"/>
        <w:ind w:left="2174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(b)</w:t>
      </w:r>
      <w:r w:rsidRPr="00A448B6">
        <w:rPr>
          <w:rFonts w:cs="Arial"/>
          <w:sz w:val="18"/>
          <w:szCs w:val="18"/>
          <w:lang w:val="fr-CA"/>
        </w:rPr>
        <w:tab/>
      </w:r>
      <w:r>
        <w:rPr>
          <w:rFonts w:cs="Arial"/>
          <w:sz w:val="18"/>
          <w:szCs w:val="18"/>
          <w:lang w:val="fr-CA"/>
        </w:rPr>
        <w:t>Jauge combinée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 w:rsidR="005D5952">
        <w:rPr>
          <w:rFonts w:cs="Arial"/>
          <w:sz w:val="18"/>
          <w:szCs w:val="18"/>
          <w:lang w:val="fr-CA"/>
        </w:rPr>
        <w:t xml:space="preserve">de </w:t>
      </w:r>
      <w:r>
        <w:rPr>
          <w:rFonts w:cs="Arial"/>
          <w:sz w:val="18"/>
          <w:szCs w:val="18"/>
          <w:lang w:val="fr-CA"/>
        </w:rPr>
        <w:t>pression et température</w:t>
      </w:r>
      <w:r w:rsidRPr="00A448B6">
        <w:rPr>
          <w:rFonts w:cs="Arial"/>
          <w:sz w:val="18"/>
          <w:szCs w:val="18"/>
          <w:lang w:val="fr-CA"/>
        </w:rPr>
        <w:t xml:space="preserve"> avec cadran à caractères faciles à lire.</w:t>
      </w:r>
    </w:p>
    <w:p w:rsidR="00BC6034" w:rsidRPr="00A448B6" w:rsidRDefault="00BC6034" w:rsidP="00BC6034">
      <w:pPr>
        <w:pStyle w:val="Retraitcorpsdetexte"/>
        <w:spacing w:before="80"/>
        <w:ind w:left="900" w:firstLine="72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(c)</w:t>
      </w:r>
      <w:r w:rsidRPr="00A448B6">
        <w:rPr>
          <w:rFonts w:cs="Arial"/>
          <w:sz w:val="18"/>
          <w:szCs w:val="18"/>
          <w:lang w:val="fr-CA"/>
        </w:rPr>
        <w:tab/>
        <w:t>Soupape de décharge certifiée ASME réglée pour ouvrir à 30</w:t>
      </w:r>
      <w:r w:rsidRPr="004950E7"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>psi</w:t>
      </w:r>
      <w:r w:rsidRPr="00A448B6">
        <w:rPr>
          <w:rFonts w:cs="Arial"/>
          <w:sz w:val="18"/>
          <w:szCs w:val="18"/>
          <w:lang w:val="fr-CA"/>
        </w:rPr>
        <w:t xml:space="preserve"> (option</w:t>
      </w:r>
      <w:r>
        <w:rPr>
          <w:rFonts w:cs="Arial"/>
          <w:sz w:val="18"/>
          <w:szCs w:val="18"/>
          <w:lang w:val="fr-CA"/>
        </w:rPr>
        <w:t xml:space="preserve"> à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 xml:space="preserve">50 ou </w:t>
      </w:r>
      <w:r w:rsidRPr="00A448B6">
        <w:rPr>
          <w:rFonts w:cs="Arial"/>
          <w:sz w:val="18"/>
          <w:szCs w:val="18"/>
          <w:lang w:val="fr-CA"/>
        </w:rPr>
        <w:t>80</w:t>
      </w:r>
      <w:r>
        <w:rPr>
          <w:rFonts w:cs="Arial"/>
          <w:sz w:val="18"/>
          <w:szCs w:val="18"/>
          <w:lang w:val="fr-CA"/>
        </w:rPr>
        <w:t xml:space="preserve"> psi</w:t>
      </w:r>
      <w:r w:rsidRPr="00A448B6">
        <w:rPr>
          <w:rFonts w:cs="Arial"/>
          <w:sz w:val="18"/>
          <w:szCs w:val="18"/>
          <w:lang w:val="fr-CA"/>
        </w:rPr>
        <w:t>).</w:t>
      </w:r>
    </w:p>
    <w:p w:rsidR="00BC6034" w:rsidRPr="00A448B6" w:rsidRDefault="00BC6034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Sondes</w:t>
      </w:r>
      <w:r>
        <w:rPr>
          <w:rFonts w:ascii="Arial" w:hAnsi="Arial" w:cs="Arial"/>
          <w:sz w:val="18"/>
          <w:szCs w:val="18"/>
          <w:lang w:val="fr-CA"/>
        </w:rPr>
        <w:t>/capteurs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des gaz de combustion, de la température du caloporteur en sortie de chaudière et au retour.</w:t>
      </w:r>
    </w:p>
    <w:p w:rsidR="00BC6034" w:rsidRDefault="00BC6034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Interrupteur de bas niveau d’eau à réarmement manuel.</w:t>
      </w:r>
    </w:p>
    <w:p w:rsidR="00BC6034" w:rsidRPr="00A448B6" w:rsidRDefault="00BC6034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Interrupteurs avec témoins lumineux de pression de gaz élevée ou basse à </w:t>
      </w:r>
      <w:r w:rsidRPr="00A448B6">
        <w:rPr>
          <w:rFonts w:ascii="Arial" w:hAnsi="Arial" w:cs="Arial"/>
          <w:sz w:val="18"/>
          <w:szCs w:val="18"/>
          <w:lang w:val="fr-CA"/>
        </w:rPr>
        <w:t>réarmement manuel.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BC6034" w:rsidRPr="00A448B6" w:rsidRDefault="00BC6034" w:rsidP="00BC6034">
      <w:pPr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spacing w:before="80" w:after="12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P</w:t>
      </w:r>
      <w:r w:rsidRPr="00A448B6">
        <w:rPr>
          <w:rFonts w:ascii="Arial" w:hAnsi="Arial" w:cs="Arial"/>
          <w:sz w:val="18"/>
          <w:szCs w:val="18"/>
          <w:lang w:val="fr-CA"/>
        </w:rPr>
        <w:t>rotection antigel</w:t>
      </w:r>
      <w:r>
        <w:rPr>
          <w:rFonts w:ascii="Arial" w:hAnsi="Arial" w:cs="Arial"/>
          <w:sz w:val="18"/>
          <w:szCs w:val="18"/>
          <w:lang w:val="fr-CA"/>
        </w:rPr>
        <w:t xml:space="preserve"> intégrée</w:t>
      </w:r>
      <w:r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autoSpaceDE w:val="0"/>
        <w:autoSpaceDN w:val="0"/>
        <w:adjustRightInd w:val="0"/>
        <w:spacing w:after="120"/>
        <w:ind w:left="1080"/>
        <w:rPr>
          <w:rFonts w:ascii="Arial" w:hAnsi="Arial" w:cs="Arial"/>
          <w:color w:val="000000"/>
          <w:sz w:val="18"/>
          <w:szCs w:val="18"/>
          <w:lang w:val="fr-CA"/>
        </w:rPr>
      </w:pPr>
      <w:r w:rsidRPr="006C5EA6">
        <w:rPr>
          <w:rFonts w:ascii="Arial" w:hAnsi="Arial" w:cs="Arial"/>
          <w:sz w:val="18"/>
          <w:szCs w:val="18"/>
          <w:lang w:val="fr-CA"/>
        </w:rPr>
        <w:t>4.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ab/>
        <w:t xml:space="preserve">   Le régulateur de chaudière doit être </w:t>
      </w:r>
      <w:r>
        <w:rPr>
          <w:rFonts w:ascii="Arial" w:hAnsi="Arial" w:cs="Arial"/>
          <w:sz w:val="18"/>
          <w:szCs w:val="18"/>
          <w:lang w:val="fr-CA"/>
        </w:rPr>
        <w:t>certifié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UL 353 avec :</w:t>
      </w:r>
    </w:p>
    <w:p w:rsidR="00BC6034" w:rsidRPr="00A448B6" w:rsidRDefault="00BC6034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4 </w:t>
      </w:r>
      <w:r w:rsidR="0067147C">
        <w:rPr>
          <w:rFonts w:ascii="Arial" w:hAnsi="Arial" w:cs="Arial"/>
          <w:color w:val="000000"/>
          <w:sz w:val="18"/>
          <w:szCs w:val="18"/>
          <w:lang w:val="fr-CA"/>
        </w:rPr>
        <w:t>c</w:t>
      </w:r>
      <w:r w:rsidR="0067147C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ontacts </w:t>
      </w:r>
      <w:r w:rsidR="0067147C">
        <w:rPr>
          <w:rFonts w:ascii="Arial" w:hAnsi="Arial" w:cs="Arial"/>
          <w:color w:val="000000"/>
          <w:sz w:val="18"/>
          <w:szCs w:val="18"/>
          <w:lang w:val="fr-CA"/>
        </w:rPr>
        <w:t>de pompe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BC6034" w:rsidRDefault="00BC6034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lang w:val="fr-CA"/>
        </w:rPr>
        <w:t xml:space="preserve">Régulation 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en fonction de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la température extérieure.</w:t>
      </w:r>
    </w:p>
    <w:p w:rsidR="00BC6034" w:rsidRPr="00A448B6" w:rsidRDefault="001D3238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1242F9">
        <w:rPr>
          <w:rFonts w:ascii="Arial" w:hAnsi="Arial" w:cs="Arial"/>
          <w:color w:val="000000"/>
          <w:sz w:val="18"/>
          <w:szCs w:val="18"/>
          <w:lang w:val="fr-CA"/>
        </w:rPr>
        <w:t>Fonctionnalité de gestion de chaudières multiples</w:t>
      </w:r>
      <w:r w:rsidR="00BC6034" w:rsidRPr="001D3238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Zones de température variable sans nécessité de robinet de mélange.</w:t>
      </w:r>
    </w:p>
    <w:p w:rsidR="00BC6034" w:rsidRPr="00A448B6" w:rsidRDefault="00BC6034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Affich</w:t>
      </w:r>
      <w:r>
        <w:rPr>
          <w:rFonts w:ascii="Arial" w:hAnsi="Arial" w:cs="Arial"/>
          <w:color w:val="000000"/>
          <w:sz w:val="18"/>
          <w:szCs w:val="18"/>
          <w:lang w:val="fr-CA"/>
        </w:rPr>
        <w:t>eur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ACL </w:t>
      </w:r>
      <w:r>
        <w:rPr>
          <w:rFonts w:ascii="Arial" w:hAnsi="Arial" w:cs="Arial"/>
          <w:color w:val="000000"/>
          <w:sz w:val="18"/>
          <w:szCs w:val="18"/>
          <w:lang w:val="fr-CA"/>
        </w:rPr>
        <w:t>e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t </w:t>
      </w:r>
      <w:r w:rsidR="00384560">
        <w:rPr>
          <w:rFonts w:ascii="Arial" w:hAnsi="Arial" w:cs="Arial"/>
          <w:color w:val="000000"/>
          <w:sz w:val="18"/>
          <w:szCs w:val="18"/>
          <w:lang w:val="fr-CA"/>
        </w:rPr>
        <w:t>clavier à 5 touches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BC6034" w:rsidRPr="00A448B6" w:rsidRDefault="00BC6034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Affich</w:t>
      </w:r>
      <w:r>
        <w:rPr>
          <w:rFonts w:ascii="Arial" w:hAnsi="Arial" w:cs="Arial"/>
          <w:color w:val="000000"/>
          <w:sz w:val="18"/>
          <w:szCs w:val="18"/>
          <w:lang w:val="fr-CA"/>
        </w:rPr>
        <w:t>age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ACL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de</w:t>
      </w:r>
      <w:r w:rsidRPr="00216B43">
        <w:rPr>
          <w:rFonts w:ascii="Arial" w:hAnsi="Arial" w:cs="Arial"/>
          <w:color w:val="000000"/>
          <w:sz w:val="18"/>
          <w:szCs w:val="18"/>
          <w:lang w:val="fr-CA"/>
        </w:rPr>
        <w:t xml:space="preserve"> nombreux points d’accès</w:t>
      </w:r>
      <w:r w:rsidRPr="00216B43">
        <w:rPr>
          <w:rFonts w:ascii="Arial" w:hAnsi="Arial" w:cs="Arial"/>
          <w:sz w:val="18"/>
          <w:szCs w:val="18"/>
          <w:lang w:val="fr-CA"/>
        </w:rPr>
        <w:t xml:space="preserve"> </w:t>
      </w:r>
      <w:r w:rsidRPr="00216B43">
        <w:rPr>
          <w:rFonts w:ascii="Arial" w:hAnsi="Arial" w:cs="Arial"/>
          <w:color w:val="000000"/>
          <w:sz w:val="18"/>
          <w:szCs w:val="18"/>
          <w:lang w:val="fr-CA"/>
        </w:rPr>
        <w:t xml:space="preserve">dont les températures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du </w:t>
      </w:r>
      <w:r>
        <w:rPr>
          <w:rFonts w:ascii="Arial" w:hAnsi="Arial" w:cs="Arial"/>
          <w:sz w:val="18"/>
          <w:szCs w:val="18"/>
          <w:lang w:val="fr-CA"/>
        </w:rPr>
        <w:t xml:space="preserve">système, en sortie et en entrée </w:t>
      </w:r>
      <w:r w:rsidRPr="00A448B6">
        <w:rPr>
          <w:rFonts w:ascii="Arial" w:hAnsi="Arial" w:cs="Arial"/>
          <w:sz w:val="18"/>
          <w:szCs w:val="18"/>
          <w:lang w:val="fr-CA"/>
        </w:rPr>
        <w:t>de chaudière et des gaz de combustion.</w:t>
      </w:r>
    </w:p>
    <w:p w:rsidR="00BC6034" w:rsidRPr="00A448B6" w:rsidRDefault="00BC6034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252B0D">
        <w:rPr>
          <w:rFonts w:ascii="Arial" w:hAnsi="Arial" w:cs="Arial"/>
          <w:color w:val="000000"/>
          <w:sz w:val="18"/>
          <w:szCs w:val="18"/>
          <w:lang w:val="fr-CA"/>
        </w:rPr>
        <w:t>Contact</w:t>
      </w:r>
      <w:r w:rsidR="0067147C">
        <w:rPr>
          <w:rFonts w:ascii="Arial" w:hAnsi="Arial" w:cs="Arial"/>
          <w:color w:val="000000"/>
          <w:sz w:val="18"/>
          <w:szCs w:val="18"/>
          <w:lang w:val="fr-CA"/>
        </w:rPr>
        <w:t>s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d’alarme </w:t>
      </w:r>
      <w:r>
        <w:rPr>
          <w:rFonts w:ascii="Arial" w:hAnsi="Arial" w:cs="Arial"/>
          <w:color w:val="000000"/>
          <w:sz w:val="18"/>
          <w:szCs w:val="18"/>
          <w:lang w:val="fr-CA"/>
        </w:rPr>
        <w:t>en cas d’extinction de flamme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="005D5952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limite </w:t>
      </w:r>
      <w:r w:rsidR="005D5952">
        <w:rPr>
          <w:rFonts w:ascii="Arial" w:hAnsi="Arial" w:cs="Arial"/>
          <w:color w:val="000000"/>
          <w:sz w:val="18"/>
          <w:szCs w:val="18"/>
          <w:lang w:val="fr-CA"/>
        </w:rPr>
        <w:t xml:space="preserve">de 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haute température</w:t>
      </w:r>
      <w:r w:rsidRPr="00252B0D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et bas niveau d’eau.</w:t>
      </w:r>
    </w:p>
    <w:p w:rsidR="00BC6034" w:rsidRPr="00A448B6" w:rsidRDefault="00BC6034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Capacité de modulation gérable à distance par système domotique/immotique ou par système de gestion de chaudières multiples.</w:t>
      </w:r>
    </w:p>
    <w:p w:rsidR="00BC6034" w:rsidRPr="00A448B6" w:rsidRDefault="00BC6034" w:rsidP="00BC6034">
      <w:pPr>
        <w:numPr>
          <w:ilvl w:val="1"/>
          <w:numId w:val="14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Capacité de gérer </w:t>
      </w:r>
      <w:r>
        <w:rPr>
          <w:rFonts w:ascii="Arial" w:hAnsi="Arial" w:cs="Arial"/>
          <w:color w:val="000000"/>
          <w:sz w:val="18"/>
          <w:szCs w:val="18"/>
          <w:lang w:val="fr-CA"/>
        </w:rPr>
        <w:t>des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cha</w:t>
      </w:r>
      <w:r>
        <w:rPr>
          <w:rFonts w:ascii="Arial" w:hAnsi="Arial" w:cs="Arial"/>
          <w:color w:val="000000"/>
          <w:sz w:val="18"/>
          <w:szCs w:val="18"/>
          <w:lang w:val="fr-CA"/>
        </w:rPr>
        <w:t>udières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supplémentaire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s par signal </w:t>
      </w:r>
      <w:r w:rsidRPr="00216B43">
        <w:rPr>
          <w:rFonts w:ascii="Arial" w:hAnsi="Arial" w:cs="Arial"/>
          <w:color w:val="000000"/>
          <w:sz w:val="18"/>
          <w:szCs w:val="18"/>
          <w:lang w:val="fr-CA"/>
        </w:rPr>
        <w:t>0-10 volt CC ou par fermeture de contact.</w:t>
      </w:r>
    </w:p>
    <w:p w:rsidR="00BC6034" w:rsidRPr="00A448B6" w:rsidRDefault="00BC6034" w:rsidP="005D5952">
      <w:pPr>
        <w:autoSpaceDE w:val="0"/>
        <w:autoSpaceDN w:val="0"/>
        <w:adjustRightInd w:val="0"/>
        <w:spacing w:after="80"/>
        <w:ind w:left="1620"/>
        <w:rPr>
          <w:rFonts w:ascii="Arial" w:hAnsi="Arial" w:cs="Arial"/>
          <w:color w:val="000000"/>
          <w:sz w:val="18"/>
          <w:szCs w:val="18"/>
          <w:lang w:val="fr-CA"/>
        </w:rPr>
      </w:pPr>
    </w:p>
    <w:p w:rsidR="00BC6034" w:rsidRPr="00A448B6" w:rsidRDefault="00BC6034" w:rsidP="00BC6034">
      <w:pPr>
        <w:numPr>
          <w:ilvl w:val="0"/>
          <w:numId w:val="6"/>
        </w:numPr>
        <w:tabs>
          <w:tab w:val="left" w:pos="54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Manuels de chaudière</w:t>
      </w:r>
    </w:p>
    <w:p w:rsidR="00BC6034" w:rsidRPr="00A448B6" w:rsidRDefault="00BC6034" w:rsidP="00BC6034">
      <w:pPr>
        <w:numPr>
          <w:ilvl w:val="0"/>
          <w:numId w:val="12"/>
        </w:numPr>
        <w:tabs>
          <w:tab w:val="left" w:pos="540"/>
          <w:tab w:val="left" w:pos="108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</w:t>
      </w:r>
      <w:r>
        <w:rPr>
          <w:rFonts w:ascii="Arial" w:hAnsi="Arial" w:cs="Arial"/>
          <w:sz w:val="18"/>
          <w:szCs w:val="18"/>
          <w:lang w:val="fr-CA"/>
        </w:rPr>
        <w:t>(s)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doit être fournie avec une documentation complète comprenant : </w:t>
      </w:r>
    </w:p>
    <w:p w:rsidR="00BC6034" w:rsidRPr="00A448B6" w:rsidRDefault="00BC6034" w:rsidP="00BC6034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Manuel d’installation de la chaudière.</w:t>
      </w:r>
    </w:p>
    <w:p w:rsidR="00BC6034" w:rsidRDefault="00BC6034" w:rsidP="00BC6034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Manuel de l’utilisateur.</w:t>
      </w:r>
    </w:p>
    <w:p w:rsidR="00C161F6" w:rsidRPr="00BC6034" w:rsidRDefault="00384560" w:rsidP="00BC6034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Déclaration</w:t>
      </w:r>
      <w:r w:rsidRPr="00BC6034">
        <w:rPr>
          <w:rFonts w:ascii="Arial" w:hAnsi="Arial" w:cs="Arial"/>
          <w:sz w:val="18"/>
          <w:szCs w:val="18"/>
          <w:lang w:val="fr-CA"/>
        </w:rPr>
        <w:t xml:space="preserve"> de conformité</w:t>
      </w:r>
      <w:r>
        <w:rPr>
          <w:rFonts w:ascii="Arial" w:hAnsi="Arial" w:cs="Arial"/>
          <w:sz w:val="18"/>
          <w:szCs w:val="18"/>
          <w:lang w:val="fr-CA"/>
        </w:rPr>
        <w:t xml:space="preserve"> du fabricant</w:t>
      </w:r>
      <w:r w:rsidRPr="00BC6034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 xml:space="preserve">à la norme </w:t>
      </w:r>
      <w:r w:rsidRPr="00155D08">
        <w:rPr>
          <w:rFonts w:ascii="Arial" w:hAnsi="Arial" w:cs="Arial"/>
          <w:sz w:val="18"/>
          <w:szCs w:val="18"/>
          <w:lang w:val="fr-CA"/>
        </w:rPr>
        <w:t>ASME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E77D5E">
        <w:rPr>
          <w:rFonts w:ascii="Arial" w:hAnsi="Arial" w:cs="Arial"/>
          <w:sz w:val="18"/>
          <w:szCs w:val="18"/>
          <w:lang w:val="fr-CA"/>
        </w:rPr>
        <w:t>CSD-1</w:t>
      </w:r>
      <w:r w:rsidRPr="00BC6034">
        <w:rPr>
          <w:rFonts w:ascii="Arial" w:hAnsi="Arial" w:cs="Arial"/>
          <w:sz w:val="18"/>
          <w:szCs w:val="18"/>
          <w:lang w:val="fr-CA"/>
        </w:rPr>
        <w:t>.</w:t>
      </w:r>
    </w:p>
    <w:sectPr w:rsidR="00C161F6" w:rsidRPr="00BC6034" w:rsidSect="00CF3045">
      <w:footerReference w:type="default" r:id="rId10"/>
      <w:pgSz w:w="12240" w:h="15840" w:code="1"/>
      <w:pgMar w:top="900" w:right="634" w:bottom="1170" w:left="720" w:header="720" w:footer="85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72" w:rsidRDefault="00093B72">
      <w:r>
        <w:separator/>
      </w:r>
    </w:p>
  </w:endnote>
  <w:endnote w:type="continuationSeparator" w:id="0">
    <w:p w:rsidR="00093B72" w:rsidRDefault="0009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9D" w:rsidRPr="00244E92" w:rsidRDefault="0071169D" w:rsidP="00244E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72" w:rsidRDefault="00093B72">
      <w:r>
        <w:separator/>
      </w:r>
    </w:p>
  </w:footnote>
  <w:footnote w:type="continuationSeparator" w:id="0">
    <w:p w:rsidR="00093B72" w:rsidRDefault="0009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AC3"/>
    <w:multiLevelType w:val="hybridMultilevel"/>
    <w:tmpl w:val="C4E89ABC"/>
    <w:lvl w:ilvl="0" w:tplc="5EEE6708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209DB"/>
    <w:multiLevelType w:val="hybridMultilevel"/>
    <w:tmpl w:val="7EC0ED6E"/>
    <w:lvl w:ilvl="0" w:tplc="6AEEC790">
      <w:start w:val="1"/>
      <w:numFmt w:val="lowerLetter"/>
      <w:lvlText w:val="(%1)"/>
      <w:lvlJc w:val="left"/>
      <w:pPr>
        <w:tabs>
          <w:tab w:val="num" w:pos="3690"/>
        </w:tabs>
        <w:ind w:left="3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80079D1"/>
    <w:multiLevelType w:val="singleLevel"/>
    <w:tmpl w:val="19984E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>
    <w:nsid w:val="19395D36"/>
    <w:multiLevelType w:val="singleLevel"/>
    <w:tmpl w:val="39084C8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4">
    <w:nsid w:val="208B28AD"/>
    <w:multiLevelType w:val="hybridMultilevel"/>
    <w:tmpl w:val="3FB2F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55520"/>
    <w:multiLevelType w:val="hybridMultilevel"/>
    <w:tmpl w:val="80A242E4"/>
    <w:lvl w:ilvl="0" w:tplc="3BFEF66C">
      <w:start w:val="4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6AEEC790">
      <w:start w:val="1"/>
      <w:numFmt w:val="lowerLetter"/>
      <w:lvlText w:val="(%2)"/>
      <w:lvlJc w:val="left"/>
      <w:pPr>
        <w:tabs>
          <w:tab w:val="num" w:pos="2970"/>
        </w:tabs>
        <w:ind w:left="297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285A366D"/>
    <w:multiLevelType w:val="singleLevel"/>
    <w:tmpl w:val="5EEE670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7">
    <w:nsid w:val="2B675032"/>
    <w:multiLevelType w:val="singleLevel"/>
    <w:tmpl w:val="9AC627DE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abstractNum w:abstractNumId="8">
    <w:nsid w:val="2BE8241B"/>
    <w:multiLevelType w:val="multilevel"/>
    <w:tmpl w:val="EF3C670A"/>
    <w:lvl w:ilvl="0">
      <w:start w:val="1"/>
      <w:numFmt w:val="upperRoman"/>
      <w:pStyle w:val="Titre3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D637A9C"/>
    <w:multiLevelType w:val="hybridMultilevel"/>
    <w:tmpl w:val="F016FB20"/>
    <w:lvl w:ilvl="0" w:tplc="ABF43FBC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133D2"/>
    <w:multiLevelType w:val="hybridMultilevel"/>
    <w:tmpl w:val="8AC2C174"/>
    <w:lvl w:ilvl="0" w:tplc="6AEEC79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C4687"/>
    <w:multiLevelType w:val="hybridMultilevel"/>
    <w:tmpl w:val="F4E6BB02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2">
    <w:nsid w:val="45260ECC"/>
    <w:multiLevelType w:val="singleLevel"/>
    <w:tmpl w:val="A958144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3">
    <w:nsid w:val="4804007B"/>
    <w:multiLevelType w:val="singleLevel"/>
    <w:tmpl w:val="41D4AD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4">
    <w:nsid w:val="52567F5B"/>
    <w:multiLevelType w:val="singleLevel"/>
    <w:tmpl w:val="17F0A93E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15">
    <w:nsid w:val="62FF2AE1"/>
    <w:multiLevelType w:val="multilevel"/>
    <w:tmpl w:val="CD20F4B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F95021B"/>
    <w:multiLevelType w:val="hybridMultilevel"/>
    <w:tmpl w:val="EDF8F252"/>
    <w:lvl w:ilvl="0" w:tplc="8AFA17D6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94B73"/>
    <w:multiLevelType w:val="singleLevel"/>
    <w:tmpl w:val="68D2C8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8">
    <w:nsid w:val="73461158"/>
    <w:multiLevelType w:val="singleLevel"/>
    <w:tmpl w:val="1E0E5B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9">
    <w:nsid w:val="752F5EF9"/>
    <w:multiLevelType w:val="singleLevel"/>
    <w:tmpl w:val="6F381B00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abstractNum w:abstractNumId="20">
    <w:nsid w:val="77037F6A"/>
    <w:multiLevelType w:val="multilevel"/>
    <w:tmpl w:val="9C841982"/>
    <w:lvl w:ilvl="0">
      <w:start w:val="1"/>
      <w:numFmt w:val="upperRoman"/>
      <w:pStyle w:val="Titre1"/>
      <w:lvlText w:val="%1."/>
      <w:lvlJc w:val="left"/>
      <w:pPr>
        <w:tabs>
          <w:tab w:val="num" w:pos="864"/>
        </w:tabs>
        <w:ind w:left="0" w:firstLine="144"/>
      </w:pPr>
      <w:rPr>
        <w:rFonts w:ascii="Arial" w:hAnsi="Arial" w:hint="default"/>
        <w:b/>
        <w:i w:val="0"/>
        <w:sz w:val="24"/>
        <w:u w:val="none"/>
      </w:rPr>
    </w:lvl>
    <w:lvl w:ilvl="1">
      <w:start w:val="4"/>
      <w:numFmt w:val="upp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77EF5FAE"/>
    <w:multiLevelType w:val="hybridMultilevel"/>
    <w:tmpl w:val="A1CA29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8"/>
  </w:num>
  <w:num w:numId="5">
    <w:abstractNumId w:val="15"/>
  </w:num>
  <w:num w:numId="6">
    <w:abstractNumId w:val="6"/>
  </w:num>
  <w:num w:numId="7">
    <w:abstractNumId w:val="3"/>
  </w:num>
  <w:num w:numId="8">
    <w:abstractNumId w:val="1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9"/>
  </w:num>
  <w:num w:numId="18">
    <w:abstractNumId w:val="11"/>
  </w:num>
  <w:num w:numId="19">
    <w:abstractNumId w:val="21"/>
  </w:num>
  <w:num w:numId="20">
    <w:abstractNumId w:val="1"/>
  </w:num>
  <w:num w:numId="21">
    <w:abstractNumId w:val="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CE1"/>
    <w:rsid w:val="000521B4"/>
    <w:rsid w:val="0006440C"/>
    <w:rsid w:val="00073D57"/>
    <w:rsid w:val="00093B72"/>
    <w:rsid w:val="00094806"/>
    <w:rsid w:val="000D0230"/>
    <w:rsid w:val="000E258C"/>
    <w:rsid w:val="0013491C"/>
    <w:rsid w:val="00145C1F"/>
    <w:rsid w:val="00151030"/>
    <w:rsid w:val="00173298"/>
    <w:rsid w:val="00176A86"/>
    <w:rsid w:val="001C21D8"/>
    <w:rsid w:val="001D3238"/>
    <w:rsid w:val="001D56D7"/>
    <w:rsid w:val="00244E92"/>
    <w:rsid w:val="00264E97"/>
    <w:rsid w:val="00284EDC"/>
    <w:rsid w:val="0029353A"/>
    <w:rsid w:val="002E6876"/>
    <w:rsid w:val="00384560"/>
    <w:rsid w:val="003B3541"/>
    <w:rsid w:val="00484A17"/>
    <w:rsid w:val="004B7ECA"/>
    <w:rsid w:val="005077EA"/>
    <w:rsid w:val="005558A9"/>
    <w:rsid w:val="00595AE2"/>
    <w:rsid w:val="005C2AD6"/>
    <w:rsid w:val="005C598E"/>
    <w:rsid w:val="005D5952"/>
    <w:rsid w:val="005F6CA7"/>
    <w:rsid w:val="00666ECE"/>
    <w:rsid w:val="0067147C"/>
    <w:rsid w:val="006B05EA"/>
    <w:rsid w:val="006B7D8A"/>
    <w:rsid w:val="006C604D"/>
    <w:rsid w:val="006E0068"/>
    <w:rsid w:val="006F5D95"/>
    <w:rsid w:val="00707E29"/>
    <w:rsid w:val="0071169D"/>
    <w:rsid w:val="0072739B"/>
    <w:rsid w:val="007327DB"/>
    <w:rsid w:val="00740B59"/>
    <w:rsid w:val="007A46D4"/>
    <w:rsid w:val="007E2669"/>
    <w:rsid w:val="007E4CCC"/>
    <w:rsid w:val="0080711F"/>
    <w:rsid w:val="00834166"/>
    <w:rsid w:val="008740BF"/>
    <w:rsid w:val="008C201E"/>
    <w:rsid w:val="00936241"/>
    <w:rsid w:val="009672DB"/>
    <w:rsid w:val="009A1C4F"/>
    <w:rsid w:val="00A14201"/>
    <w:rsid w:val="00A322F6"/>
    <w:rsid w:val="00A32D64"/>
    <w:rsid w:val="00A3301C"/>
    <w:rsid w:val="00A41704"/>
    <w:rsid w:val="00A61804"/>
    <w:rsid w:val="00AD4067"/>
    <w:rsid w:val="00B852FA"/>
    <w:rsid w:val="00BC6034"/>
    <w:rsid w:val="00BD003F"/>
    <w:rsid w:val="00BD7137"/>
    <w:rsid w:val="00C161F6"/>
    <w:rsid w:val="00C17DCB"/>
    <w:rsid w:val="00C3609F"/>
    <w:rsid w:val="00C5024A"/>
    <w:rsid w:val="00C551F6"/>
    <w:rsid w:val="00C76A7F"/>
    <w:rsid w:val="00CB1A00"/>
    <w:rsid w:val="00CB2412"/>
    <w:rsid w:val="00CB4C3F"/>
    <w:rsid w:val="00CF3045"/>
    <w:rsid w:val="00D55D78"/>
    <w:rsid w:val="00E77D5E"/>
    <w:rsid w:val="00E84C9D"/>
    <w:rsid w:val="00E87D23"/>
    <w:rsid w:val="00EC3223"/>
    <w:rsid w:val="00ED2F0B"/>
    <w:rsid w:val="00F765F6"/>
    <w:rsid w:val="00F77F7A"/>
    <w:rsid w:val="00F869C0"/>
    <w:rsid w:val="00F95D0B"/>
    <w:rsid w:val="00FE4B48"/>
    <w:rsid w:val="00FF1C76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clear" w:pos="864"/>
      </w:tabs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tabs>
        <w:tab w:val="clear" w:pos="720"/>
        <w:tab w:val="num" w:pos="1080"/>
      </w:tabs>
      <w:ind w:left="72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/>
      <w:b/>
      <w:sz w:val="36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32"/>
      <w:u w:val="single"/>
    </w:rPr>
  </w:style>
  <w:style w:type="paragraph" w:styleId="Corpsdetexte2">
    <w:name w:val="Body Text 2"/>
    <w:basedOn w:val="Normal"/>
    <w:pPr>
      <w:tabs>
        <w:tab w:val="left" w:pos="450"/>
        <w:tab w:val="left" w:pos="1440"/>
        <w:tab w:val="left" w:pos="1800"/>
      </w:tabs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1800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tabs>
        <w:tab w:val="left" w:pos="540"/>
        <w:tab w:val="left" w:pos="1080"/>
        <w:tab w:val="left" w:pos="1620"/>
      </w:tabs>
      <w:ind w:left="1080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FE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clear" w:pos="864"/>
      </w:tabs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tabs>
        <w:tab w:val="clear" w:pos="720"/>
        <w:tab w:val="num" w:pos="1080"/>
      </w:tabs>
      <w:ind w:left="72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/>
      <w:b/>
      <w:sz w:val="36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32"/>
      <w:u w:val="single"/>
    </w:rPr>
  </w:style>
  <w:style w:type="paragraph" w:styleId="Corpsdetexte2">
    <w:name w:val="Body Text 2"/>
    <w:basedOn w:val="Normal"/>
    <w:pPr>
      <w:tabs>
        <w:tab w:val="left" w:pos="450"/>
        <w:tab w:val="left" w:pos="1440"/>
        <w:tab w:val="left" w:pos="1800"/>
      </w:tabs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1800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tabs>
        <w:tab w:val="left" w:pos="540"/>
        <w:tab w:val="left" w:pos="1080"/>
        <w:tab w:val="left" w:pos="1620"/>
      </w:tabs>
      <w:ind w:left="1080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FE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1072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Weil-Mclain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schreeg</dc:creator>
  <cp:lastModifiedBy>André Dupuis</cp:lastModifiedBy>
  <cp:revision>11</cp:revision>
  <cp:lastPrinted>2010-09-02T13:26:00Z</cp:lastPrinted>
  <dcterms:created xsi:type="dcterms:W3CDTF">2016-04-11T21:02:00Z</dcterms:created>
  <dcterms:modified xsi:type="dcterms:W3CDTF">2016-04-15T13:24:00Z</dcterms:modified>
</cp:coreProperties>
</file>